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3A9FD6C3"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A975C3">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430C3" w:rsidRPr="00B430C3">
        <w:rPr>
          <w:rFonts w:ascii="Arial" w:hAnsi="Arial" w:cs="Arial"/>
          <w:b/>
          <w:bCs/>
          <w:sz w:val="28"/>
        </w:rPr>
        <w:t>R1-2504431</w:t>
      </w:r>
    </w:p>
    <w:bookmarkEnd w:id="0"/>
    <w:p w14:paraId="19BA64D0" w14:textId="77777777" w:rsidR="001810F5" w:rsidRPr="001810F5" w:rsidRDefault="001810F5" w:rsidP="001810F5">
      <w:pPr>
        <w:pStyle w:val="Header"/>
        <w:tabs>
          <w:tab w:val="right" w:pos="9639"/>
        </w:tabs>
        <w:jc w:val="both"/>
        <w:rPr>
          <w:rFonts w:eastAsia="MS Mincho" w:cs="Arial"/>
          <w:bCs/>
          <w:sz w:val="28"/>
          <w:lang w:eastAsia="ja-JP"/>
        </w:rPr>
      </w:pPr>
      <w:r w:rsidRPr="001810F5">
        <w:rPr>
          <w:rFonts w:cs="Arial"/>
          <w:bCs/>
          <w:sz w:val="28"/>
          <w:lang w:eastAsia="ja-JP"/>
        </w:rPr>
        <w:t xml:space="preserve">St Julian’s, Malta, </w:t>
      </w:r>
      <w:r w:rsidRPr="001810F5">
        <w:rPr>
          <w:rFonts w:eastAsia="MS Mincho" w:cs="Arial" w:hint="eastAsia"/>
          <w:bCs/>
          <w:sz w:val="28"/>
          <w:lang w:eastAsia="ja-JP"/>
        </w:rPr>
        <w:t xml:space="preserve">May </w:t>
      </w:r>
      <w:r w:rsidRPr="001810F5">
        <w:rPr>
          <w:rFonts w:cs="Arial"/>
          <w:bCs/>
          <w:sz w:val="28"/>
          <w:lang w:eastAsia="ja-JP"/>
        </w:rPr>
        <w:t>19</w:t>
      </w:r>
      <w:r w:rsidRPr="001810F5">
        <w:rPr>
          <w:rFonts w:eastAsia="MS Mincho" w:cs="Arial" w:hint="eastAsia"/>
          <w:bCs/>
          <w:sz w:val="28"/>
          <w:vertAlign w:val="superscript"/>
          <w:lang w:eastAsia="ja-JP"/>
        </w:rPr>
        <w:t>th</w:t>
      </w:r>
      <w:r w:rsidRPr="001810F5">
        <w:rPr>
          <w:rFonts w:cs="Arial"/>
          <w:bCs/>
          <w:sz w:val="28"/>
          <w:lang w:eastAsia="ja-JP"/>
        </w:rPr>
        <w:t xml:space="preserve"> </w:t>
      </w:r>
      <w:r w:rsidRPr="001810F5">
        <w:rPr>
          <w:rFonts w:eastAsia="MS Mincho" w:cs="Arial"/>
          <w:bCs/>
          <w:sz w:val="28"/>
          <w:lang w:eastAsia="ja-JP"/>
        </w:rPr>
        <w:t>– 23</w:t>
      </w:r>
      <w:r w:rsidRPr="001810F5">
        <w:rPr>
          <w:rFonts w:eastAsia="MS Mincho" w:cs="Arial"/>
          <w:bCs/>
          <w:sz w:val="28"/>
          <w:vertAlign w:val="superscript"/>
          <w:lang w:eastAsia="ja-JP"/>
        </w:rPr>
        <w:t>th</w:t>
      </w:r>
      <w:r w:rsidRPr="001810F5">
        <w:rPr>
          <w:rFonts w:cs="Arial"/>
          <w:bCs/>
          <w:sz w:val="28"/>
          <w:lang w:eastAsia="ja-JP"/>
        </w:rPr>
        <w:t>, 2025</w:t>
      </w:r>
    </w:p>
    <w:p w14:paraId="3A217DAE" w14:textId="77777777" w:rsidR="0094409C" w:rsidRPr="001810F5" w:rsidRDefault="0094409C" w:rsidP="0094409C">
      <w:pPr>
        <w:pStyle w:val="Header"/>
        <w:tabs>
          <w:tab w:val="right" w:pos="9639"/>
        </w:tabs>
        <w:jc w:val="both"/>
        <w:rPr>
          <w:sz w:val="24"/>
        </w:rPr>
      </w:pPr>
    </w:p>
    <w:p w14:paraId="31DF3E60" w14:textId="25896D5A"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8F3F81" w:rsidRPr="008F3F81">
        <w:rPr>
          <w:rFonts w:ascii="Arial" w:hAnsi="Arial"/>
          <w:sz w:val="24"/>
          <w:lang w:val="en-US"/>
        </w:rPr>
        <w:t>9.15.13</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18C43971"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ED62BB" w:rsidRPr="00ED62BB">
        <w:rPr>
          <w:rFonts w:ascii="Arial" w:hAnsi="Arial"/>
          <w:sz w:val="24"/>
          <w:lang w:val="en-US"/>
        </w:rPr>
        <w:t>UE features for LTE based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9AC3D8D" w14:textId="5C17470F" w:rsidR="00FD11FE" w:rsidRDefault="00BB4E96" w:rsidP="00FD11FE">
      <w:pPr>
        <w:pStyle w:val="Heading1"/>
        <w:numPr>
          <w:ilvl w:val="0"/>
          <w:numId w:val="1"/>
        </w:numPr>
        <w:tabs>
          <w:tab w:val="num" w:pos="720"/>
        </w:tabs>
        <w:ind w:left="720" w:hanging="720"/>
        <w:jc w:val="both"/>
      </w:pPr>
      <w:r>
        <w:t>Features for time and frequency interleaving</w:t>
      </w:r>
    </w:p>
    <w:p w14:paraId="7533A124" w14:textId="13D8C236" w:rsidR="00E5586B" w:rsidRDefault="00BB4E96" w:rsidP="00E5586B">
      <w:r>
        <w:t xml:space="preserve">In this contribution, we </w:t>
      </w:r>
      <w:r w:rsidR="00BF6AE7">
        <w:t>provide our views on</w:t>
      </w:r>
      <w:r w:rsidR="006069B1">
        <w:t xml:space="preserve"> UE</w:t>
      </w:r>
      <w:r>
        <w:t xml:space="preserve"> features for time and frequency interleaving in 5G Broadcast, along with the necessary details that are relevant for these features.</w:t>
      </w:r>
    </w:p>
    <w:p w14:paraId="237E560D" w14:textId="50500C04" w:rsidR="009B611B" w:rsidRPr="001A3269" w:rsidRDefault="009B611B" w:rsidP="00E5586B">
      <w:pPr>
        <w:rPr>
          <w:b/>
          <w:bCs/>
        </w:rPr>
      </w:pPr>
      <w:r w:rsidRPr="001A3269">
        <w:rPr>
          <w:b/>
          <w:bCs/>
          <w:i/>
          <w:iCs/>
          <w:u w:val="single"/>
        </w:rPr>
        <w:t>Proposal 1</w:t>
      </w:r>
      <w:r w:rsidRPr="001A3269">
        <w:rPr>
          <w:b/>
          <w:bCs/>
        </w:rPr>
        <w:t>: Define a UE feature that indicates support of Frequency Interleaving for 5G Broadcast</w:t>
      </w:r>
    </w:p>
    <w:p w14:paraId="0C154727" w14:textId="100F9C11" w:rsidR="009B611B" w:rsidRPr="001A3269" w:rsidRDefault="009B611B" w:rsidP="009B611B">
      <w:pPr>
        <w:pStyle w:val="ListParagraph"/>
        <w:numPr>
          <w:ilvl w:val="0"/>
          <w:numId w:val="17"/>
        </w:numPr>
        <w:rPr>
          <w:b/>
          <w:bCs/>
        </w:rPr>
      </w:pPr>
      <w:r w:rsidRPr="001A3269">
        <w:rPr>
          <w:b/>
          <w:bCs/>
        </w:rPr>
        <w:t xml:space="preserve">The feature </w:t>
      </w:r>
      <w:r w:rsidR="00030EDD">
        <w:rPr>
          <w:b/>
          <w:bCs/>
        </w:rPr>
        <w:t>has a granularity of</w:t>
      </w:r>
      <w:r w:rsidRPr="001A3269">
        <w:rPr>
          <w:b/>
          <w:bCs/>
        </w:rPr>
        <w:t xml:space="preserve"> “per band”</w:t>
      </w:r>
      <w:r w:rsidR="00120626">
        <w:rPr>
          <w:b/>
          <w:bCs/>
        </w:rPr>
        <w:t>,</w:t>
      </w:r>
      <w:r w:rsidR="00706956">
        <w:rPr>
          <w:b/>
          <w:bCs/>
        </w:rPr>
        <w:t xml:space="preserve"> “per numerology”</w:t>
      </w:r>
    </w:p>
    <w:p w14:paraId="70E335D0" w14:textId="29FB28B7" w:rsidR="009B611B" w:rsidRPr="001A3269" w:rsidRDefault="008445B3" w:rsidP="009B611B">
      <w:pPr>
        <w:pStyle w:val="ListParagraph"/>
        <w:numPr>
          <w:ilvl w:val="0"/>
          <w:numId w:val="17"/>
        </w:numPr>
        <w:rPr>
          <w:b/>
          <w:bCs/>
        </w:rPr>
      </w:pPr>
      <w:r w:rsidRPr="001A3269">
        <w:rPr>
          <w:b/>
          <w:bCs/>
        </w:rPr>
        <w:t>The feature is optional with capability signaling.</w:t>
      </w:r>
    </w:p>
    <w:p w14:paraId="0F28268D" w14:textId="3859A7FD" w:rsidR="009909AB" w:rsidRDefault="009909AB" w:rsidP="00356855">
      <w:pPr>
        <w:rPr>
          <w:b/>
          <w:bCs/>
          <w:lang w:val="en-US"/>
        </w:rPr>
      </w:pPr>
      <w:r w:rsidRPr="008313DD">
        <w:rPr>
          <w:b/>
          <w:bCs/>
          <w:i/>
          <w:iCs/>
          <w:u w:val="single"/>
          <w:lang w:val="en-US"/>
        </w:rPr>
        <w:t>Proposal 2</w:t>
      </w:r>
      <w:r>
        <w:rPr>
          <w:b/>
          <w:bCs/>
          <w:lang w:val="en-US"/>
        </w:rPr>
        <w:t xml:space="preserve">: </w:t>
      </w:r>
      <w:r w:rsidR="00C64409">
        <w:rPr>
          <w:b/>
          <w:bCs/>
          <w:lang w:val="en-US"/>
        </w:rPr>
        <w:t xml:space="preserve">For </w:t>
      </w:r>
      <w:r w:rsidR="002262BC">
        <w:rPr>
          <w:b/>
          <w:bCs/>
          <w:lang w:val="en-US"/>
        </w:rPr>
        <w:t>the UE feature on time interleaving agreed in RAN1#120-bis</w:t>
      </w:r>
    </w:p>
    <w:p w14:paraId="51D7281B" w14:textId="2483A11A" w:rsidR="003E1DFF" w:rsidRPr="003E1DFF" w:rsidRDefault="00D444A2" w:rsidP="003E1DFF">
      <w:pPr>
        <w:pStyle w:val="ListParagraph"/>
        <w:numPr>
          <w:ilvl w:val="0"/>
          <w:numId w:val="17"/>
        </w:numPr>
        <w:rPr>
          <w:b/>
          <w:bCs/>
          <w:lang w:val="en-US"/>
        </w:rPr>
      </w:pPr>
      <w:r>
        <w:rPr>
          <w:b/>
          <w:bCs/>
          <w:lang w:val="en-US"/>
        </w:rPr>
        <w:t xml:space="preserve">For component 4, </w:t>
      </w:r>
      <w:r w:rsidR="00606BC8">
        <w:rPr>
          <w:b/>
          <w:bCs/>
          <w:lang w:val="en-US"/>
        </w:rPr>
        <w:t>“</w:t>
      </w:r>
      <w:r w:rsidR="003E1DFF" w:rsidRPr="003E1DFF">
        <w:rPr>
          <w:b/>
          <w:bCs/>
          <w:lang w:val="en-US"/>
        </w:rPr>
        <w:t>Maximum TBS supported in a TTI for MCH with time interleaving</w:t>
      </w:r>
      <w:r w:rsidR="00606BC8">
        <w:rPr>
          <w:b/>
          <w:bCs/>
          <w:lang w:val="en-US"/>
        </w:rPr>
        <w:t>”</w:t>
      </w:r>
      <w:r w:rsidR="000A32D7">
        <w:rPr>
          <w:b/>
          <w:bCs/>
          <w:lang w:val="en-US"/>
        </w:rPr>
        <w:t xml:space="preserve"> (Alt 1)</w:t>
      </w:r>
      <w:r w:rsidR="003E1DFF">
        <w:rPr>
          <w:b/>
          <w:bCs/>
          <w:lang w:val="en-US"/>
        </w:rPr>
        <w:t xml:space="preserve"> is </w:t>
      </w:r>
      <w:r w:rsidR="00E71A2B">
        <w:rPr>
          <w:b/>
          <w:bCs/>
          <w:lang w:val="en-US"/>
        </w:rPr>
        <w:t>specified</w:t>
      </w:r>
    </w:p>
    <w:p w14:paraId="26D8C13F" w14:textId="43D307C3" w:rsidR="005B7EAA" w:rsidRPr="00B81725" w:rsidRDefault="005B7EAA" w:rsidP="005B7EAA">
      <w:pPr>
        <w:pStyle w:val="ListParagraph"/>
        <w:numPr>
          <w:ilvl w:val="0"/>
          <w:numId w:val="17"/>
        </w:numPr>
        <w:rPr>
          <w:b/>
          <w:bCs/>
          <w:lang w:val="en-US"/>
        </w:rPr>
      </w:pPr>
      <w:r>
        <w:rPr>
          <w:b/>
          <w:bCs/>
          <w:lang w:val="en-US"/>
        </w:rPr>
        <w:t xml:space="preserve">The feature </w:t>
      </w:r>
      <w:r w:rsidR="00030EDD">
        <w:rPr>
          <w:b/>
          <w:bCs/>
        </w:rPr>
        <w:t>has a granularity of</w:t>
      </w:r>
      <w:r w:rsidR="00030EDD" w:rsidRPr="001A3269">
        <w:rPr>
          <w:b/>
          <w:bCs/>
        </w:rPr>
        <w:t xml:space="preserve"> </w:t>
      </w:r>
      <w:r w:rsidR="00706956">
        <w:rPr>
          <w:b/>
          <w:bCs/>
        </w:rPr>
        <w:t xml:space="preserve">“per </w:t>
      </w:r>
      <w:r w:rsidR="002262BC">
        <w:rPr>
          <w:b/>
          <w:bCs/>
        </w:rPr>
        <w:t xml:space="preserve">OFDM </w:t>
      </w:r>
      <w:r w:rsidR="00706956">
        <w:rPr>
          <w:b/>
          <w:bCs/>
        </w:rPr>
        <w:t>numerology”</w:t>
      </w:r>
    </w:p>
    <w:p w14:paraId="16AB66FA" w14:textId="6BC67E05" w:rsidR="00B81725" w:rsidRPr="00893BA2" w:rsidRDefault="00724D3C" w:rsidP="00893BA2">
      <w:pPr>
        <w:pStyle w:val="ListParagraph"/>
        <w:numPr>
          <w:ilvl w:val="0"/>
          <w:numId w:val="17"/>
        </w:numPr>
        <w:rPr>
          <w:b/>
          <w:bCs/>
          <w:lang w:val="en-US"/>
        </w:rPr>
      </w:pPr>
      <w:r>
        <w:rPr>
          <w:b/>
          <w:bCs/>
          <w:lang w:val="en-US"/>
        </w:rPr>
        <w:t>Based on the UE category, t</w:t>
      </w:r>
      <w:r w:rsidR="00B81725" w:rsidRPr="00B81725">
        <w:rPr>
          <w:b/>
          <w:bCs/>
          <w:lang w:val="en-US"/>
        </w:rPr>
        <w:t>he UE indicates the maximum TBS supported in a TTI for MCH with time interleaving</w:t>
      </w:r>
      <w:r w:rsidR="00CD4E13">
        <w:rPr>
          <w:b/>
          <w:bCs/>
          <w:lang w:val="en-US"/>
        </w:rPr>
        <w:t>,</w:t>
      </w:r>
      <w:r w:rsidR="00893BA2">
        <w:rPr>
          <w:b/>
          <w:bCs/>
          <w:lang w:val="en-US"/>
        </w:rPr>
        <w:t xml:space="preserve"> from a set of candidate TBSs</w:t>
      </w:r>
      <w:r w:rsidR="00201A36">
        <w:rPr>
          <w:b/>
          <w:bCs/>
          <w:lang w:val="en-US"/>
        </w:rPr>
        <w:t>. FFS candidate TBSs</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1A4FDEFD" w14:textId="3B4A6B4D" w:rsidR="00D417D8" w:rsidRDefault="000236C6" w:rsidP="00B734B4">
      <w:pPr>
        <w:rPr>
          <w:lang w:val="en-US"/>
        </w:rPr>
      </w:pPr>
      <w:r w:rsidRPr="000236C6">
        <w:t>In this contribution we presented our views on</w:t>
      </w:r>
      <w:r w:rsidR="005444AE">
        <w:t xml:space="preserve"> </w:t>
      </w:r>
      <w:r w:rsidR="0005745E" w:rsidRPr="0005745E">
        <w:rPr>
          <w:lang w:val="en-US"/>
        </w:rPr>
        <w:t>UE features for LTE-based 5G Broadcast Phase 2</w:t>
      </w:r>
      <w:r w:rsidR="0005745E">
        <w:rPr>
          <w:lang w:val="en-US"/>
        </w:rPr>
        <w:t xml:space="preserve">. Our </w:t>
      </w:r>
      <w:r w:rsidR="00E718E2">
        <w:rPr>
          <w:lang w:val="en-US"/>
        </w:rPr>
        <w:t>proposals and observations are summarized below:</w:t>
      </w:r>
    </w:p>
    <w:p w14:paraId="269316EE" w14:textId="77777777" w:rsidR="00870BDD" w:rsidRPr="001A3269" w:rsidRDefault="00870BDD" w:rsidP="00870BDD">
      <w:pPr>
        <w:rPr>
          <w:b/>
          <w:bCs/>
        </w:rPr>
      </w:pPr>
      <w:r w:rsidRPr="001A3269">
        <w:rPr>
          <w:b/>
          <w:bCs/>
          <w:i/>
          <w:iCs/>
          <w:u w:val="single"/>
        </w:rPr>
        <w:t>Proposal 1</w:t>
      </w:r>
      <w:r w:rsidRPr="001A3269">
        <w:rPr>
          <w:b/>
          <w:bCs/>
        </w:rPr>
        <w:t>: Define a UE feature that indicates support of Frequency Interleaving for 5G Broadcast</w:t>
      </w:r>
    </w:p>
    <w:p w14:paraId="73E37E53" w14:textId="77777777" w:rsidR="00870BDD" w:rsidRPr="001A3269" w:rsidRDefault="00870BDD" w:rsidP="00870BDD">
      <w:pPr>
        <w:pStyle w:val="ListParagraph"/>
        <w:numPr>
          <w:ilvl w:val="0"/>
          <w:numId w:val="17"/>
        </w:numPr>
        <w:rPr>
          <w:b/>
          <w:bCs/>
        </w:rPr>
      </w:pPr>
      <w:r w:rsidRPr="001A3269">
        <w:rPr>
          <w:b/>
          <w:bCs/>
        </w:rPr>
        <w:t xml:space="preserve">The feature </w:t>
      </w:r>
      <w:r>
        <w:rPr>
          <w:b/>
          <w:bCs/>
        </w:rPr>
        <w:t>has a granularity of</w:t>
      </w:r>
      <w:r w:rsidRPr="001A3269">
        <w:rPr>
          <w:b/>
          <w:bCs/>
        </w:rPr>
        <w:t xml:space="preserve"> “per band”</w:t>
      </w:r>
      <w:r>
        <w:rPr>
          <w:b/>
          <w:bCs/>
        </w:rPr>
        <w:t>, “per numerology”</w:t>
      </w:r>
    </w:p>
    <w:p w14:paraId="79723C7F" w14:textId="77777777" w:rsidR="00870BDD" w:rsidRPr="001A3269" w:rsidRDefault="00870BDD" w:rsidP="00870BDD">
      <w:pPr>
        <w:pStyle w:val="ListParagraph"/>
        <w:numPr>
          <w:ilvl w:val="0"/>
          <w:numId w:val="17"/>
        </w:numPr>
        <w:rPr>
          <w:b/>
          <w:bCs/>
        </w:rPr>
      </w:pPr>
      <w:r w:rsidRPr="001A3269">
        <w:rPr>
          <w:b/>
          <w:bCs/>
        </w:rPr>
        <w:t>The feature is optional with capability signaling.</w:t>
      </w:r>
    </w:p>
    <w:p w14:paraId="2E87C834" w14:textId="77777777" w:rsidR="00870BDD" w:rsidRDefault="00870BDD" w:rsidP="00870BDD">
      <w:pPr>
        <w:rPr>
          <w:b/>
          <w:bCs/>
          <w:lang w:val="en-US"/>
        </w:rPr>
      </w:pPr>
      <w:r w:rsidRPr="008313DD">
        <w:rPr>
          <w:b/>
          <w:bCs/>
          <w:i/>
          <w:iCs/>
          <w:u w:val="single"/>
          <w:lang w:val="en-US"/>
        </w:rPr>
        <w:t>Proposal 2</w:t>
      </w:r>
      <w:r>
        <w:rPr>
          <w:b/>
          <w:bCs/>
          <w:lang w:val="en-US"/>
        </w:rPr>
        <w:t>: For the UE feature on time interleaving agreed in RAN1#120-bis</w:t>
      </w:r>
    </w:p>
    <w:p w14:paraId="2A18344E" w14:textId="77777777" w:rsidR="00870BDD" w:rsidRPr="003E1DFF" w:rsidRDefault="00870BDD" w:rsidP="00870BDD">
      <w:pPr>
        <w:pStyle w:val="ListParagraph"/>
        <w:numPr>
          <w:ilvl w:val="0"/>
          <w:numId w:val="17"/>
        </w:numPr>
        <w:rPr>
          <w:b/>
          <w:bCs/>
          <w:lang w:val="en-US"/>
        </w:rPr>
      </w:pPr>
      <w:r>
        <w:rPr>
          <w:b/>
          <w:bCs/>
          <w:lang w:val="en-US"/>
        </w:rPr>
        <w:t>For component 4, “</w:t>
      </w:r>
      <w:r w:rsidRPr="003E1DFF">
        <w:rPr>
          <w:b/>
          <w:bCs/>
          <w:lang w:val="en-US"/>
        </w:rPr>
        <w:t>Maximum TBS supported in a TTI for MCH with time interleaving</w:t>
      </w:r>
      <w:r>
        <w:rPr>
          <w:b/>
          <w:bCs/>
          <w:lang w:val="en-US"/>
        </w:rPr>
        <w:t>” (Alt 1) is specified</w:t>
      </w:r>
    </w:p>
    <w:p w14:paraId="7D9B5DC3" w14:textId="77777777" w:rsidR="00870BDD" w:rsidRPr="00B81725" w:rsidRDefault="00870BDD" w:rsidP="00870BDD">
      <w:pPr>
        <w:pStyle w:val="ListParagraph"/>
        <w:numPr>
          <w:ilvl w:val="0"/>
          <w:numId w:val="17"/>
        </w:numPr>
        <w:rPr>
          <w:b/>
          <w:bCs/>
          <w:lang w:val="en-US"/>
        </w:rPr>
      </w:pPr>
      <w:r>
        <w:rPr>
          <w:b/>
          <w:bCs/>
          <w:lang w:val="en-US"/>
        </w:rPr>
        <w:t xml:space="preserve">The feature </w:t>
      </w:r>
      <w:r>
        <w:rPr>
          <w:b/>
          <w:bCs/>
        </w:rPr>
        <w:t>has a granularity of</w:t>
      </w:r>
      <w:r w:rsidRPr="001A3269">
        <w:rPr>
          <w:b/>
          <w:bCs/>
        </w:rPr>
        <w:t xml:space="preserve"> </w:t>
      </w:r>
      <w:r>
        <w:rPr>
          <w:b/>
          <w:bCs/>
        </w:rPr>
        <w:t>“per OFDM numerology”</w:t>
      </w:r>
    </w:p>
    <w:p w14:paraId="375CAF58" w14:textId="1A13C909" w:rsidR="00870BDD" w:rsidRPr="00870BDD" w:rsidRDefault="00870BDD" w:rsidP="00B734B4">
      <w:pPr>
        <w:pStyle w:val="ListParagraph"/>
        <w:numPr>
          <w:ilvl w:val="0"/>
          <w:numId w:val="17"/>
        </w:numPr>
        <w:rPr>
          <w:b/>
          <w:bCs/>
          <w:lang w:val="en-US"/>
        </w:rPr>
      </w:pPr>
      <w:r>
        <w:rPr>
          <w:b/>
          <w:bCs/>
          <w:lang w:val="en-US"/>
        </w:rPr>
        <w:t>Based on the UE category, t</w:t>
      </w:r>
      <w:r w:rsidRPr="00B81725">
        <w:rPr>
          <w:b/>
          <w:bCs/>
          <w:lang w:val="en-US"/>
        </w:rPr>
        <w:t>he UE indicates the maximum TBS supported in a TTI for MCH with time interleaving</w:t>
      </w:r>
      <w:r>
        <w:rPr>
          <w:b/>
          <w:bCs/>
          <w:lang w:val="en-US"/>
        </w:rPr>
        <w:t xml:space="preserve"> from a set of candidate TBSs. FFS candidate TBSs</w:t>
      </w:r>
    </w:p>
    <w:p w14:paraId="31848A75" w14:textId="514E5040" w:rsidR="00E718E2" w:rsidRPr="007E6C1A" w:rsidRDefault="00E718E2" w:rsidP="007E6C1A">
      <w:pPr>
        <w:rPr>
          <w:b/>
          <w:bCs/>
          <w:lang w:val="en-US"/>
        </w:rPr>
      </w:pPr>
    </w:p>
    <w:sectPr w:rsidR="00E718E2" w:rsidRPr="007E6C1A"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3CCFE" w14:textId="77777777" w:rsidR="0022633E" w:rsidRDefault="0022633E">
      <w:pPr>
        <w:spacing w:after="0"/>
      </w:pPr>
      <w:r>
        <w:separator/>
      </w:r>
    </w:p>
  </w:endnote>
  <w:endnote w:type="continuationSeparator" w:id="0">
    <w:p w14:paraId="16EF64A0" w14:textId="77777777" w:rsidR="0022633E" w:rsidRDefault="0022633E">
      <w:pPr>
        <w:spacing w:after="0"/>
      </w:pPr>
      <w:r>
        <w:continuationSeparator/>
      </w:r>
    </w:p>
  </w:endnote>
  <w:endnote w:type="continuationNotice" w:id="1">
    <w:p w14:paraId="45A8EEB3" w14:textId="77777777" w:rsidR="0022633E" w:rsidRDefault="0022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B8DC0" w14:textId="77777777" w:rsidR="0022633E" w:rsidRDefault="0022633E">
      <w:pPr>
        <w:spacing w:after="0"/>
      </w:pPr>
      <w:r>
        <w:separator/>
      </w:r>
    </w:p>
  </w:footnote>
  <w:footnote w:type="continuationSeparator" w:id="0">
    <w:p w14:paraId="233AFAF8" w14:textId="77777777" w:rsidR="0022633E" w:rsidRDefault="0022633E">
      <w:pPr>
        <w:spacing w:after="0"/>
      </w:pPr>
      <w:r>
        <w:continuationSeparator/>
      </w:r>
    </w:p>
  </w:footnote>
  <w:footnote w:type="continuationNotice" w:id="1">
    <w:p w14:paraId="218E906E" w14:textId="77777777" w:rsidR="0022633E" w:rsidRDefault="00226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0"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1"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1"/>
  </w:num>
  <w:num w:numId="2" w16cid:durableId="1193304550">
    <w:abstractNumId w:val="15"/>
  </w:num>
  <w:num w:numId="3" w16cid:durableId="1175150438">
    <w:abstractNumId w:val="2"/>
  </w:num>
  <w:num w:numId="4" w16cid:durableId="588735669">
    <w:abstractNumId w:val="5"/>
  </w:num>
  <w:num w:numId="5" w16cid:durableId="420832623">
    <w:abstractNumId w:val="4"/>
  </w:num>
  <w:num w:numId="6" w16cid:durableId="1781990968">
    <w:abstractNumId w:val="12"/>
  </w:num>
  <w:num w:numId="7" w16cid:durableId="1606188888">
    <w:abstractNumId w:val="11"/>
  </w:num>
  <w:num w:numId="8" w16cid:durableId="1876845131">
    <w:abstractNumId w:val="8"/>
  </w:num>
  <w:num w:numId="9" w16cid:durableId="317735328">
    <w:abstractNumId w:val="6"/>
  </w:num>
  <w:num w:numId="10" w16cid:durableId="1668093476">
    <w:abstractNumId w:val="7"/>
  </w:num>
  <w:num w:numId="11" w16cid:durableId="175928703">
    <w:abstractNumId w:val="16"/>
  </w:num>
  <w:num w:numId="12" w16cid:durableId="1816294521">
    <w:abstractNumId w:val="14"/>
  </w:num>
  <w:num w:numId="13" w16cid:durableId="1719166124">
    <w:abstractNumId w:val="10"/>
  </w:num>
  <w:num w:numId="14" w16cid:durableId="140193550">
    <w:abstractNumId w:val="0"/>
  </w:num>
  <w:num w:numId="15" w16cid:durableId="777486068">
    <w:abstractNumId w:val="3"/>
  </w:num>
  <w:num w:numId="16" w16cid:durableId="1664896115">
    <w:abstractNumId w:val="9"/>
  </w:num>
  <w:num w:numId="17" w16cid:durableId="17119563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AD5"/>
    <w:rsid w:val="00005C95"/>
    <w:rsid w:val="000067D8"/>
    <w:rsid w:val="00007430"/>
    <w:rsid w:val="0000789C"/>
    <w:rsid w:val="00010DA7"/>
    <w:rsid w:val="00012059"/>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26931"/>
    <w:rsid w:val="00030EDD"/>
    <w:rsid w:val="000350B2"/>
    <w:rsid w:val="000369AA"/>
    <w:rsid w:val="000369C3"/>
    <w:rsid w:val="00037582"/>
    <w:rsid w:val="00037919"/>
    <w:rsid w:val="0004041F"/>
    <w:rsid w:val="00041246"/>
    <w:rsid w:val="0004191C"/>
    <w:rsid w:val="00042869"/>
    <w:rsid w:val="00042BED"/>
    <w:rsid w:val="00042EA4"/>
    <w:rsid w:val="00044DAC"/>
    <w:rsid w:val="00045BDF"/>
    <w:rsid w:val="00046020"/>
    <w:rsid w:val="00046554"/>
    <w:rsid w:val="00047265"/>
    <w:rsid w:val="000500F7"/>
    <w:rsid w:val="00050135"/>
    <w:rsid w:val="000525D8"/>
    <w:rsid w:val="00052F0F"/>
    <w:rsid w:val="000543D1"/>
    <w:rsid w:val="00054E5C"/>
    <w:rsid w:val="000567F0"/>
    <w:rsid w:val="000569C1"/>
    <w:rsid w:val="0005729B"/>
    <w:rsid w:val="0005745E"/>
    <w:rsid w:val="00057947"/>
    <w:rsid w:val="00057F76"/>
    <w:rsid w:val="000626F9"/>
    <w:rsid w:val="00062C07"/>
    <w:rsid w:val="00063DAE"/>
    <w:rsid w:val="00064603"/>
    <w:rsid w:val="00065550"/>
    <w:rsid w:val="00065566"/>
    <w:rsid w:val="00066DEB"/>
    <w:rsid w:val="00067B28"/>
    <w:rsid w:val="00070059"/>
    <w:rsid w:val="000707F2"/>
    <w:rsid w:val="00071AA9"/>
    <w:rsid w:val="00071F0A"/>
    <w:rsid w:val="0007553A"/>
    <w:rsid w:val="00076194"/>
    <w:rsid w:val="00076505"/>
    <w:rsid w:val="0008130B"/>
    <w:rsid w:val="00081CDD"/>
    <w:rsid w:val="0008215D"/>
    <w:rsid w:val="0008230A"/>
    <w:rsid w:val="00082A76"/>
    <w:rsid w:val="00085CDB"/>
    <w:rsid w:val="0008671F"/>
    <w:rsid w:val="00086EC3"/>
    <w:rsid w:val="00087DAE"/>
    <w:rsid w:val="000901EF"/>
    <w:rsid w:val="000915B9"/>
    <w:rsid w:val="000915C0"/>
    <w:rsid w:val="00091777"/>
    <w:rsid w:val="00091962"/>
    <w:rsid w:val="00092254"/>
    <w:rsid w:val="000924D5"/>
    <w:rsid w:val="000952B0"/>
    <w:rsid w:val="00095652"/>
    <w:rsid w:val="00095D03"/>
    <w:rsid w:val="00096010"/>
    <w:rsid w:val="00097E6B"/>
    <w:rsid w:val="000A0F9F"/>
    <w:rsid w:val="000A10B3"/>
    <w:rsid w:val="000A21A9"/>
    <w:rsid w:val="000A32D7"/>
    <w:rsid w:val="000A35E3"/>
    <w:rsid w:val="000A42DE"/>
    <w:rsid w:val="000A4B31"/>
    <w:rsid w:val="000A58B7"/>
    <w:rsid w:val="000A659F"/>
    <w:rsid w:val="000B052A"/>
    <w:rsid w:val="000B118C"/>
    <w:rsid w:val="000B1990"/>
    <w:rsid w:val="000B1B03"/>
    <w:rsid w:val="000B1B70"/>
    <w:rsid w:val="000B213C"/>
    <w:rsid w:val="000B240E"/>
    <w:rsid w:val="000B2A28"/>
    <w:rsid w:val="000B35A3"/>
    <w:rsid w:val="000B3E7A"/>
    <w:rsid w:val="000B5F64"/>
    <w:rsid w:val="000C30A8"/>
    <w:rsid w:val="000C3880"/>
    <w:rsid w:val="000C4D41"/>
    <w:rsid w:val="000C5D30"/>
    <w:rsid w:val="000C6FD1"/>
    <w:rsid w:val="000C78AB"/>
    <w:rsid w:val="000D0167"/>
    <w:rsid w:val="000D1C42"/>
    <w:rsid w:val="000D228F"/>
    <w:rsid w:val="000D3095"/>
    <w:rsid w:val="000D4151"/>
    <w:rsid w:val="000D5647"/>
    <w:rsid w:val="000D564C"/>
    <w:rsid w:val="000D5651"/>
    <w:rsid w:val="000D5E76"/>
    <w:rsid w:val="000D756E"/>
    <w:rsid w:val="000D78E3"/>
    <w:rsid w:val="000E1342"/>
    <w:rsid w:val="000E176A"/>
    <w:rsid w:val="000E330D"/>
    <w:rsid w:val="000E370F"/>
    <w:rsid w:val="000E3D75"/>
    <w:rsid w:val="000E3FCD"/>
    <w:rsid w:val="000F17C1"/>
    <w:rsid w:val="000F191C"/>
    <w:rsid w:val="000F243A"/>
    <w:rsid w:val="000F2A2F"/>
    <w:rsid w:val="000F50DD"/>
    <w:rsid w:val="000F5F63"/>
    <w:rsid w:val="000F63A1"/>
    <w:rsid w:val="000F68FF"/>
    <w:rsid w:val="000F70C7"/>
    <w:rsid w:val="000F7984"/>
    <w:rsid w:val="001000FD"/>
    <w:rsid w:val="0010027A"/>
    <w:rsid w:val="0010096F"/>
    <w:rsid w:val="00100D50"/>
    <w:rsid w:val="0010118A"/>
    <w:rsid w:val="00101C4B"/>
    <w:rsid w:val="0010253A"/>
    <w:rsid w:val="001030CF"/>
    <w:rsid w:val="001030EF"/>
    <w:rsid w:val="001035B2"/>
    <w:rsid w:val="00103670"/>
    <w:rsid w:val="00103A30"/>
    <w:rsid w:val="001044B8"/>
    <w:rsid w:val="00107B4E"/>
    <w:rsid w:val="00110AEA"/>
    <w:rsid w:val="00111629"/>
    <w:rsid w:val="001119A6"/>
    <w:rsid w:val="00114D8E"/>
    <w:rsid w:val="001158D7"/>
    <w:rsid w:val="001162F1"/>
    <w:rsid w:val="001165D1"/>
    <w:rsid w:val="00120626"/>
    <w:rsid w:val="00120A81"/>
    <w:rsid w:val="001227BC"/>
    <w:rsid w:val="00122D19"/>
    <w:rsid w:val="001232EC"/>
    <w:rsid w:val="0012351F"/>
    <w:rsid w:val="00124E25"/>
    <w:rsid w:val="00124E5D"/>
    <w:rsid w:val="00125229"/>
    <w:rsid w:val="00125558"/>
    <w:rsid w:val="00125DAC"/>
    <w:rsid w:val="00127262"/>
    <w:rsid w:val="001300A9"/>
    <w:rsid w:val="001310CF"/>
    <w:rsid w:val="00132BDB"/>
    <w:rsid w:val="00134BEE"/>
    <w:rsid w:val="00135D79"/>
    <w:rsid w:val="0013602A"/>
    <w:rsid w:val="001369AD"/>
    <w:rsid w:val="00137179"/>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3D87"/>
    <w:rsid w:val="00154C05"/>
    <w:rsid w:val="0015563F"/>
    <w:rsid w:val="00155CC5"/>
    <w:rsid w:val="0015697F"/>
    <w:rsid w:val="00156E2B"/>
    <w:rsid w:val="001574E1"/>
    <w:rsid w:val="0015790E"/>
    <w:rsid w:val="00160710"/>
    <w:rsid w:val="001613F8"/>
    <w:rsid w:val="001617A5"/>
    <w:rsid w:val="001637D5"/>
    <w:rsid w:val="001650C3"/>
    <w:rsid w:val="00165F33"/>
    <w:rsid w:val="00166438"/>
    <w:rsid w:val="00166645"/>
    <w:rsid w:val="00166D9E"/>
    <w:rsid w:val="00167571"/>
    <w:rsid w:val="00167E97"/>
    <w:rsid w:val="001711B6"/>
    <w:rsid w:val="00171E69"/>
    <w:rsid w:val="00173143"/>
    <w:rsid w:val="00173346"/>
    <w:rsid w:val="00173833"/>
    <w:rsid w:val="00174A43"/>
    <w:rsid w:val="00175FD5"/>
    <w:rsid w:val="00176A04"/>
    <w:rsid w:val="00176A4C"/>
    <w:rsid w:val="00176F68"/>
    <w:rsid w:val="001810F5"/>
    <w:rsid w:val="001839D7"/>
    <w:rsid w:val="00184BF6"/>
    <w:rsid w:val="00184E59"/>
    <w:rsid w:val="001853AB"/>
    <w:rsid w:val="0018629F"/>
    <w:rsid w:val="001905A1"/>
    <w:rsid w:val="001905F2"/>
    <w:rsid w:val="00190E24"/>
    <w:rsid w:val="00192935"/>
    <w:rsid w:val="001930EF"/>
    <w:rsid w:val="0019388B"/>
    <w:rsid w:val="00193C47"/>
    <w:rsid w:val="00193D8B"/>
    <w:rsid w:val="00194F81"/>
    <w:rsid w:val="001952B4"/>
    <w:rsid w:val="00196CE2"/>
    <w:rsid w:val="0019761B"/>
    <w:rsid w:val="001A0106"/>
    <w:rsid w:val="001A1128"/>
    <w:rsid w:val="001A14FC"/>
    <w:rsid w:val="001A1A0F"/>
    <w:rsid w:val="001A1B4E"/>
    <w:rsid w:val="001A1E09"/>
    <w:rsid w:val="001A25B1"/>
    <w:rsid w:val="001A2BF9"/>
    <w:rsid w:val="001A3246"/>
    <w:rsid w:val="001A3269"/>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4C03"/>
    <w:rsid w:val="001B7051"/>
    <w:rsid w:val="001B71F9"/>
    <w:rsid w:val="001B7901"/>
    <w:rsid w:val="001B7AF9"/>
    <w:rsid w:val="001C099B"/>
    <w:rsid w:val="001C12D5"/>
    <w:rsid w:val="001C2105"/>
    <w:rsid w:val="001C28EE"/>
    <w:rsid w:val="001C2C1A"/>
    <w:rsid w:val="001C6F21"/>
    <w:rsid w:val="001D0240"/>
    <w:rsid w:val="001D05E9"/>
    <w:rsid w:val="001D0B60"/>
    <w:rsid w:val="001D119A"/>
    <w:rsid w:val="001D30C1"/>
    <w:rsid w:val="001D3DB8"/>
    <w:rsid w:val="001D3FAE"/>
    <w:rsid w:val="001D4635"/>
    <w:rsid w:val="001D52EB"/>
    <w:rsid w:val="001D6007"/>
    <w:rsid w:val="001D696B"/>
    <w:rsid w:val="001E008E"/>
    <w:rsid w:val="001E0B5B"/>
    <w:rsid w:val="001E1134"/>
    <w:rsid w:val="001E1622"/>
    <w:rsid w:val="001E18FD"/>
    <w:rsid w:val="001E3751"/>
    <w:rsid w:val="001E3BA7"/>
    <w:rsid w:val="001E48C8"/>
    <w:rsid w:val="001E542E"/>
    <w:rsid w:val="001E796D"/>
    <w:rsid w:val="001E7EFE"/>
    <w:rsid w:val="001F0BF3"/>
    <w:rsid w:val="001F0F79"/>
    <w:rsid w:val="001F25CB"/>
    <w:rsid w:val="001F4925"/>
    <w:rsid w:val="001F4DED"/>
    <w:rsid w:val="001F5194"/>
    <w:rsid w:val="001F57B7"/>
    <w:rsid w:val="001F5A09"/>
    <w:rsid w:val="001F5AE9"/>
    <w:rsid w:val="001F5D84"/>
    <w:rsid w:val="001F70E2"/>
    <w:rsid w:val="001F778C"/>
    <w:rsid w:val="001F790F"/>
    <w:rsid w:val="001F7EC8"/>
    <w:rsid w:val="002012B0"/>
    <w:rsid w:val="00201A36"/>
    <w:rsid w:val="00201F09"/>
    <w:rsid w:val="00202864"/>
    <w:rsid w:val="00202B5E"/>
    <w:rsid w:val="00204AE8"/>
    <w:rsid w:val="00204ED4"/>
    <w:rsid w:val="0020566E"/>
    <w:rsid w:val="00205C75"/>
    <w:rsid w:val="00205F5D"/>
    <w:rsid w:val="00206C52"/>
    <w:rsid w:val="00207DD8"/>
    <w:rsid w:val="0021012D"/>
    <w:rsid w:val="00210BBD"/>
    <w:rsid w:val="00210BCA"/>
    <w:rsid w:val="00211426"/>
    <w:rsid w:val="00212CB8"/>
    <w:rsid w:val="002152D5"/>
    <w:rsid w:val="00215F04"/>
    <w:rsid w:val="002162F8"/>
    <w:rsid w:val="00220AAF"/>
    <w:rsid w:val="00220ADF"/>
    <w:rsid w:val="00223075"/>
    <w:rsid w:val="002232AB"/>
    <w:rsid w:val="0022619C"/>
    <w:rsid w:val="002261C8"/>
    <w:rsid w:val="002262BC"/>
    <w:rsid w:val="0022633E"/>
    <w:rsid w:val="0022664D"/>
    <w:rsid w:val="002271AF"/>
    <w:rsid w:val="00230057"/>
    <w:rsid w:val="00231104"/>
    <w:rsid w:val="00232FA1"/>
    <w:rsid w:val="002331A3"/>
    <w:rsid w:val="002333E9"/>
    <w:rsid w:val="00233681"/>
    <w:rsid w:val="00233DFF"/>
    <w:rsid w:val="00233E6A"/>
    <w:rsid w:val="002346EA"/>
    <w:rsid w:val="00234B9A"/>
    <w:rsid w:val="00234E07"/>
    <w:rsid w:val="0023506C"/>
    <w:rsid w:val="00236846"/>
    <w:rsid w:val="002407DF"/>
    <w:rsid w:val="00241466"/>
    <w:rsid w:val="00241957"/>
    <w:rsid w:val="002424FF"/>
    <w:rsid w:val="0024290C"/>
    <w:rsid w:val="00242B6A"/>
    <w:rsid w:val="00244F6A"/>
    <w:rsid w:val="00244FFA"/>
    <w:rsid w:val="002450BD"/>
    <w:rsid w:val="00245257"/>
    <w:rsid w:val="002453A8"/>
    <w:rsid w:val="0024570B"/>
    <w:rsid w:val="00245D5E"/>
    <w:rsid w:val="00245F3F"/>
    <w:rsid w:val="00247081"/>
    <w:rsid w:val="00247186"/>
    <w:rsid w:val="002500D0"/>
    <w:rsid w:val="00250197"/>
    <w:rsid w:val="00251C72"/>
    <w:rsid w:val="00252106"/>
    <w:rsid w:val="00253577"/>
    <w:rsid w:val="002541F9"/>
    <w:rsid w:val="00254B59"/>
    <w:rsid w:val="00254F67"/>
    <w:rsid w:val="00255745"/>
    <w:rsid w:val="00255F0A"/>
    <w:rsid w:val="00256BFC"/>
    <w:rsid w:val="00260902"/>
    <w:rsid w:val="0026203E"/>
    <w:rsid w:val="00262295"/>
    <w:rsid w:val="0026264B"/>
    <w:rsid w:val="00262FFA"/>
    <w:rsid w:val="002636A3"/>
    <w:rsid w:val="0026381F"/>
    <w:rsid w:val="00264BDF"/>
    <w:rsid w:val="0026500A"/>
    <w:rsid w:val="00267C66"/>
    <w:rsid w:val="00270AAD"/>
    <w:rsid w:val="00270E33"/>
    <w:rsid w:val="002742EE"/>
    <w:rsid w:val="00274D8B"/>
    <w:rsid w:val="00275474"/>
    <w:rsid w:val="00275989"/>
    <w:rsid w:val="00276556"/>
    <w:rsid w:val="00276E88"/>
    <w:rsid w:val="00277DA5"/>
    <w:rsid w:val="00277DE8"/>
    <w:rsid w:val="002804CE"/>
    <w:rsid w:val="00280A84"/>
    <w:rsid w:val="002810EA"/>
    <w:rsid w:val="002826B2"/>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A141C"/>
    <w:rsid w:val="002A30DB"/>
    <w:rsid w:val="002A3F7C"/>
    <w:rsid w:val="002A5369"/>
    <w:rsid w:val="002A5966"/>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1F5B"/>
    <w:rsid w:val="002C343D"/>
    <w:rsid w:val="002C3D2F"/>
    <w:rsid w:val="002C4246"/>
    <w:rsid w:val="002C467F"/>
    <w:rsid w:val="002C481C"/>
    <w:rsid w:val="002C4DBD"/>
    <w:rsid w:val="002C6521"/>
    <w:rsid w:val="002C7E74"/>
    <w:rsid w:val="002D0EEA"/>
    <w:rsid w:val="002D1114"/>
    <w:rsid w:val="002D20C0"/>
    <w:rsid w:val="002D215F"/>
    <w:rsid w:val="002D25A5"/>
    <w:rsid w:val="002D401C"/>
    <w:rsid w:val="002D43BB"/>
    <w:rsid w:val="002D43C9"/>
    <w:rsid w:val="002D47BE"/>
    <w:rsid w:val="002D4CAF"/>
    <w:rsid w:val="002D5608"/>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48B0"/>
    <w:rsid w:val="002E729A"/>
    <w:rsid w:val="002F10FD"/>
    <w:rsid w:val="002F1A2E"/>
    <w:rsid w:val="002F1D8C"/>
    <w:rsid w:val="002F7A17"/>
    <w:rsid w:val="002F7B54"/>
    <w:rsid w:val="002F7EF3"/>
    <w:rsid w:val="00300CD1"/>
    <w:rsid w:val="0030188D"/>
    <w:rsid w:val="003037FE"/>
    <w:rsid w:val="00307DA7"/>
    <w:rsid w:val="00314925"/>
    <w:rsid w:val="00314B41"/>
    <w:rsid w:val="003150CA"/>
    <w:rsid w:val="00316C77"/>
    <w:rsid w:val="003175FA"/>
    <w:rsid w:val="00320A33"/>
    <w:rsid w:val="00320EF9"/>
    <w:rsid w:val="003214D1"/>
    <w:rsid w:val="003216E0"/>
    <w:rsid w:val="00321A89"/>
    <w:rsid w:val="003225F3"/>
    <w:rsid w:val="00323D61"/>
    <w:rsid w:val="0032512A"/>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854"/>
    <w:rsid w:val="00340D26"/>
    <w:rsid w:val="003415ED"/>
    <w:rsid w:val="00343629"/>
    <w:rsid w:val="00345317"/>
    <w:rsid w:val="00350008"/>
    <w:rsid w:val="00350D2C"/>
    <w:rsid w:val="00351529"/>
    <w:rsid w:val="003516D7"/>
    <w:rsid w:val="00352816"/>
    <w:rsid w:val="0035424A"/>
    <w:rsid w:val="00354A62"/>
    <w:rsid w:val="00355044"/>
    <w:rsid w:val="003551FE"/>
    <w:rsid w:val="00355ABE"/>
    <w:rsid w:val="00356855"/>
    <w:rsid w:val="00356B8B"/>
    <w:rsid w:val="00356D65"/>
    <w:rsid w:val="00362F3B"/>
    <w:rsid w:val="00363541"/>
    <w:rsid w:val="003646A0"/>
    <w:rsid w:val="00364D64"/>
    <w:rsid w:val="00370D4F"/>
    <w:rsid w:val="00370EA8"/>
    <w:rsid w:val="0037195E"/>
    <w:rsid w:val="003742D8"/>
    <w:rsid w:val="0037613E"/>
    <w:rsid w:val="00380B18"/>
    <w:rsid w:val="00382105"/>
    <w:rsid w:val="00382C3B"/>
    <w:rsid w:val="0038329C"/>
    <w:rsid w:val="0038341C"/>
    <w:rsid w:val="0038354F"/>
    <w:rsid w:val="00386F50"/>
    <w:rsid w:val="00387099"/>
    <w:rsid w:val="00387279"/>
    <w:rsid w:val="0038747B"/>
    <w:rsid w:val="003906E9"/>
    <w:rsid w:val="003907A8"/>
    <w:rsid w:val="00392322"/>
    <w:rsid w:val="00392819"/>
    <w:rsid w:val="003939D4"/>
    <w:rsid w:val="00394A02"/>
    <w:rsid w:val="003964A4"/>
    <w:rsid w:val="003966BA"/>
    <w:rsid w:val="00396C28"/>
    <w:rsid w:val="00396D35"/>
    <w:rsid w:val="003A012C"/>
    <w:rsid w:val="003A5075"/>
    <w:rsid w:val="003B0086"/>
    <w:rsid w:val="003B0A9A"/>
    <w:rsid w:val="003B0F05"/>
    <w:rsid w:val="003B1F3F"/>
    <w:rsid w:val="003B2922"/>
    <w:rsid w:val="003B2AA9"/>
    <w:rsid w:val="003B4098"/>
    <w:rsid w:val="003B5465"/>
    <w:rsid w:val="003B581A"/>
    <w:rsid w:val="003C0419"/>
    <w:rsid w:val="003C0B13"/>
    <w:rsid w:val="003C1A82"/>
    <w:rsid w:val="003C4B4C"/>
    <w:rsid w:val="003C5465"/>
    <w:rsid w:val="003C5B85"/>
    <w:rsid w:val="003C5BD8"/>
    <w:rsid w:val="003C7A88"/>
    <w:rsid w:val="003C7BF5"/>
    <w:rsid w:val="003C7DA0"/>
    <w:rsid w:val="003D11EB"/>
    <w:rsid w:val="003D2DBF"/>
    <w:rsid w:val="003D3C87"/>
    <w:rsid w:val="003D3CD2"/>
    <w:rsid w:val="003D3D51"/>
    <w:rsid w:val="003D51EC"/>
    <w:rsid w:val="003D66A5"/>
    <w:rsid w:val="003D78FD"/>
    <w:rsid w:val="003D7B39"/>
    <w:rsid w:val="003D7C8C"/>
    <w:rsid w:val="003D7FC5"/>
    <w:rsid w:val="003E14C5"/>
    <w:rsid w:val="003E14E1"/>
    <w:rsid w:val="003E1DFF"/>
    <w:rsid w:val="003E1E6A"/>
    <w:rsid w:val="003E3F8A"/>
    <w:rsid w:val="003E3FFE"/>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27BB"/>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1ACF"/>
    <w:rsid w:val="00436176"/>
    <w:rsid w:val="00436E93"/>
    <w:rsid w:val="004401BE"/>
    <w:rsid w:val="00440303"/>
    <w:rsid w:val="0044213B"/>
    <w:rsid w:val="00443496"/>
    <w:rsid w:val="00443F9F"/>
    <w:rsid w:val="004442F1"/>
    <w:rsid w:val="00444398"/>
    <w:rsid w:val="00444E77"/>
    <w:rsid w:val="0044530B"/>
    <w:rsid w:val="004456A9"/>
    <w:rsid w:val="00446569"/>
    <w:rsid w:val="004466BF"/>
    <w:rsid w:val="00447FE0"/>
    <w:rsid w:val="004523F4"/>
    <w:rsid w:val="00456A24"/>
    <w:rsid w:val="00456BD4"/>
    <w:rsid w:val="00457041"/>
    <w:rsid w:val="00460207"/>
    <w:rsid w:val="0046060A"/>
    <w:rsid w:val="00460B7A"/>
    <w:rsid w:val="00461019"/>
    <w:rsid w:val="00461AD2"/>
    <w:rsid w:val="0046275D"/>
    <w:rsid w:val="00462BE6"/>
    <w:rsid w:val="004647E9"/>
    <w:rsid w:val="00464C98"/>
    <w:rsid w:val="00464CA3"/>
    <w:rsid w:val="0046551E"/>
    <w:rsid w:val="00465E7B"/>
    <w:rsid w:val="004705D7"/>
    <w:rsid w:val="004708D7"/>
    <w:rsid w:val="00470B8F"/>
    <w:rsid w:val="0047161A"/>
    <w:rsid w:val="0047390C"/>
    <w:rsid w:val="0047559B"/>
    <w:rsid w:val="004760F5"/>
    <w:rsid w:val="00476823"/>
    <w:rsid w:val="00476C2A"/>
    <w:rsid w:val="00480C10"/>
    <w:rsid w:val="00480E6C"/>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A019C"/>
    <w:rsid w:val="004A062D"/>
    <w:rsid w:val="004A0E59"/>
    <w:rsid w:val="004A1325"/>
    <w:rsid w:val="004A155B"/>
    <w:rsid w:val="004A24E7"/>
    <w:rsid w:val="004A2C95"/>
    <w:rsid w:val="004A2F97"/>
    <w:rsid w:val="004A3AAA"/>
    <w:rsid w:val="004A5C00"/>
    <w:rsid w:val="004A772F"/>
    <w:rsid w:val="004B0810"/>
    <w:rsid w:val="004B1668"/>
    <w:rsid w:val="004B2956"/>
    <w:rsid w:val="004B3AF1"/>
    <w:rsid w:val="004B4549"/>
    <w:rsid w:val="004B49AA"/>
    <w:rsid w:val="004B5245"/>
    <w:rsid w:val="004B546B"/>
    <w:rsid w:val="004B5629"/>
    <w:rsid w:val="004B68B8"/>
    <w:rsid w:val="004B7EE0"/>
    <w:rsid w:val="004C000B"/>
    <w:rsid w:val="004C0ECA"/>
    <w:rsid w:val="004C2911"/>
    <w:rsid w:val="004C3364"/>
    <w:rsid w:val="004C4776"/>
    <w:rsid w:val="004C4902"/>
    <w:rsid w:val="004C49BA"/>
    <w:rsid w:val="004C58B1"/>
    <w:rsid w:val="004C5A21"/>
    <w:rsid w:val="004C5F77"/>
    <w:rsid w:val="004C66C1"/>
    <w:rsid w:val="004C7117"/>
    <w:rsid w:val="004C7EDB"/>
    <w:rsid w:val="004C7FE5"/>
    <w:rsid w:val="004D2913"/>
    <w:rsid w:val="004D3F76"/>
    <w:rsid w:val="004D442C"/>
    <w:rsid w:val="004D4DB9"/>
    <w:rsid w:val="004D5290"/>
    <w:rsid w:val="004D58A2"/>
    <w:rsid w:val="004D634E"/>
    <w:rsid w:val="004D675A"/>
    <w:rsid w:val="004D6CD6"/>
    <w:rsid w:val="004D70D1"/>
    <w:rsid w:val="004E1B16"/>
    <w:rsid w:val="004E26B2"/>
    <w:rsid w:val="004E29B7"/>
    <w:rsid w:val="004E40C4"/>
    <w:rsid w:val="004E4B25"/>
    <w:rsid w:val="004E581E"/>
    <w:rsid w:val="004E6F59"/>
    <w:rsid w:val="004F0412"/>
    <w:rsid w:val="004F06B7"/>
    <w:rsid w:val="004F0A84"/>
    <w:rsid w:val="004F25FD"/>
    <w:rsid w:val="004F3AFF"/>
    <w:rsid w:val="004F3B48"/>
    <w:rsid w:val="004F418F"/>
    <w:rsid w:val="004F493F"/>
    <w:rsid w:val="004F53B6"/>
    <w:rsid w:val="004F631C"/>
    <w:rsid w:val="004F6DE5"/>
    <w:rsid w:val="005000AD"/>
    <w:rsid w:val="00500B75"/>
    <w:rsid w:val="005016CD"/>
    <w:rsid w:val="0050355D"/>
    <w:rsid w:val="005048CD"/>
    <w:rsid w:val="00504C55"/>
    <w:rsid w:val="00505979"/>
    <w:rsid w:val="00505FD1"/>
    <w:rsid w:val="00506171"/>
    <w:rsid w:val="00507E7B"/>
    <w:rsid w:val="0051062E"/>
    <w:rsid w:val="00510BD7"/>
    <w:rsid w:val="00511945"/>
    <w:rsid w:val="00512212"/>
    <w:rsid w:val="0051260C"/>
    <w:rsid w:val="0051448E"/>
    <w:rsid w:val="005178AD"/>
    <w:rsid w:val="00517F9D"/>
    <w:rsid w:val="00520C40"/>
    <w:rsid w:val="00520E7B"/>
    <w:rsid w:val="00520F4B"/>
    <w:rsid w:val="005218E1"/>
    <w:rsid w:val="00522F93"/>
    <w:rsid w:val="00523692"/>
    <w:rsid w:val="00524FF3"/>
    <w:rsid w:val="0052544B"/>
    <w:rsid w:val="00525807"/>
    <w:rsid w:val="0052585C"/>
    <w:rsid w:val="0052628B"/>
    <w:rsid w:val="00527F03"/>
    <w:rsid w:val="00527F8A"/>
    <w:rsid w:val="0053163A"/>
    <w:rsid w:val="005328B5"/>
    <w:rsid w:val="00533090"/>
    <w:rsid w:val="005359DD"/>
    <w:rsid w:val="00535BED"/>
    <w:rsid w:val="00537332"/>
    <w:rsid w:val="00537F96"/>
    <w:rsid w:val="0054142E"/>
    <w:rsid w:val="005419EC"/>
    <w:rsid w:val="00543758"/>
    <w:rsid w:val="005438E5"/>
    <w:rsid w:val="00543C35"/>
    <w:rsid w:val="005444AE"/>
    <w:rsid w:val="005446A1"/>
    <w:rsid w:val="00546633"/>
    <w:rsid w:val="0054719B"/>
    <w:rsid w:val="00547460"/>
    <w:rsid w:val="005474F5"/>
    <w:rsid w:val="00552A1E"/>
    <w:rsid w:val="00553CF8"/>
    <w:rsid w:val="005552F2"/>
    <w:rsid w:val="005571B6"/>
    <w:rsid w:val="005572F0"/>
    <w:rsid w:val="0055738F"/>
    <w:rsid w:val="00557D4B"/>
    <w:rsid w:val="00557F8A"/>
    <w:rsid w:val="005600FA"/>
    <w:rsid w:val="00560F08"/>
    <w:rsid w:val="00561300"/>
    <w:rsid w:val="00561607"/>
    <w:rsid w:val="00562029"/>
    <w:rsid w:val="00562C80"/>
    <w:rsid w:val="00563704"/>
    <w:rsid w:val="00563FBF"/>
    <w:rsid w:val="0056568B"/>
    <w:rsid w:val="00565793"/>
    <w:rsid w:val="00565C87"/>
    <w:rsid w:val="0056646A"/>
    <w:rsid w:val="0057093A"/>
    <w:rsid w:val="0057199B"/>
    <w:rsid w:val="00572522"/>
    <w:rsid w:val="005726B1"/>
    <w:rsid w:val="0057307D"/>
    <w:rsid w:val="00573DBE"/>
    <w:rsid w:val="00576110"/>
    <w:rsid w:val="00576F7A"/>
    <w:rsid w:val="00580B52"/>
    <w:rsid w:val="00581E24"/>
    <w:rsid w:val="00582CAB"/>
    <w:rsid w:val="005852B2"/>
    <w:rsid w:val="00585650"/>
    <w:rsid w:val="00586156"/>
    <w:rsid w:val="00586567"/>
    <w:rsid w:val="005865C0"/>
    <w:rsid w:val="005877CE"/>
    <w:rsid w:val="00587DD7"/>
    <w:rsid w:val="00590A37"/>
    <w:rsid w:val="0059198E"/>
    <w:rsid w:val="00591B38"/>
    <w:rsid w:val="0059205F"/>
    <w:rsid w:val="00592355"/>
    <w:rsid w:val="0059241A"/>
    <w:rsid w:val="005924BD"/>
    <w:rsid w:val="00592596"/>
    <w:rsid w:val="00592C71"/>
    <w:rsid w:val="00592F67"/>
    <w:rsid w:val="00593C94"/>
    <w:rsid w:val="0059466F"/>
    <w:rsid w:val="00595567"/>
    <w:rsid w:val="00595973"/>
    <w:rsid w:val="00595CA1"/>
    <w:rsid w:val="00597070"/>
    <w:rsid w:val="00597697"/>
    <w:rsid w:val="005A215E"/>
    <w:rsid w:val="005A26F9"/>
    <w:rsid w:val="005A312F"/>
    <w:rsid w:val="005A541F"/>
    <w:rsid w:val="005A6DE2"/>
    <w:rsid w:val="005A74CD"/>
    <w:rsid w:val="005A7AA1"/>
    <w:rsid w:val="005A7AC1"/>
    <w:rsid w:val="005B0A3D"/>
    <w:rsid w:val="005B0B12"/>
    <w:rsid w:val="005B2174"/>
    <w:rsid w:val="005B38C5"/>
    <w:rsid w:val="005B57A9"/>
    <w:rsid w:val="005B5E2D"/>
    <w:rsid w:val="005B6775"/>
    <w:rsid w:val="005B71B9"/>
    <w:rsid w:val="005B7EAA"/>
    <w:rsid w:val="005C0297"/>
    <w:rsid w:val="005C11E1"/>
    <w:rsid w:val="005C2333"/>
    <w:rsid w:val="005C4571"/>
    <w:rsid w:val="005C4924"/>
    <w:rsid w:val="005C4C86"/>
    <w:rsid w:val="005D201C"/>
    <w:rsid w:val="005D3A2E"/>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604D"/>
    <w:rsid w:val="005F6E83"/>
    <w:rsid w:val="00600B37"/>
    <w:rsid w:val="00601F79"/>
    <w:rsid w:val="00602D32"/>
    <w:rsid w:val="0060301B"/>
    <w:rsid w:val="006039A2"/>
    <w:rsid w:val="00604D7B"/>
    <w:rsid w:val="00606978"/>
    <w:rsid w:val="006069B1"/>
    <w:rsid w:val="00606BC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CF5"/>
    <w:rsid w:val="006300EC"/>
    <w:rsid w:val="00632162"/>
    <w:rsid w:val="006329DB"/>
    <w:rsid w:val="00633EE1"/>
    <w:rsid w:val="00634A07"/>
    <w:rsid w:val="00634E1A"/>
    <w:rsid w:val="006362AA"/>
    <w:rsid w:val="0063684F"/>
    <w:rsid w:val="00636D1E"/>
    <w:rsid w:val="00640363"/>
    <w:rsid w:val="00641CBA"/>
    <w:rsid w:val="0064384F"/>
    <w:rsid w:val="00644C95"/>
    <w:rsid w:val="00645661"/>
    <w:rsid w:val="00645E4F"/>
    <w:rsid w:val="006479B6"/>
    <w:rsid w:val="00647D8A"/>
    <w:rsid w:val="0065022E"/>
    <w:rsid w:val="00650C54"/>
    <w:rsid w:val="006515AC"/>
    <w:rsid w:val="00651767"/>
    <w:rsid w:val="00651E33"/>
    <w:rsid w:val="006530FE"/>
    <w:rsid w:val="0065384A"/>
    <w:rsid w:val="006601EE"/>
    <w:rsid w:val="00660CE5"/>
    <w:rsid w:val="00662A01"/>
    <w:rsid w:val="00663377"/>
    <w:rsid w:val="006634DF"/>
    <w:rsid w:val="00664E37"/>
    <w:rsid w:val="00667988"/>
    <w:rsid w:val="00667A31"/>
    <w:rsid w:val="006701FE"/>
    <w:rsid w:val="00671081"/>
    <w:rsid w:val="00671D43"/>
    <w:rsid w:val="006720A5"/>
    <w:rsid w:val="006723D9"/>
    <w:rsid w:val="00672CE3"/>
    <w:rsid w:val="006739DF"/>
    <w:rsid w:val="00673FC5"/>
    <w:rsid w:val="00674A20"/>
    <w:rsid w:val="00676AA4"/>
    <w:rsid w:val="0067717F"/>
    <w:rsid w:val="006805FD"/>
    <w:rsid w:val="00680713"/>
    <w:rsid w:val="006807E3"/>
    <w:rsid w:val="00680C6B"/>
    <w:rsid w:val="00681052"/>
    <w:rsid w:val="00682799"/>
    <w:rsid w:val="006829D6"/>
    <w:rsid w:val="00682FD4"/>
    <w:rsid w:val="00683301"/>
    <w:rsid w:val="00683E19"/>
    <w:rsid w:val="0068465A"/>
    <w:rsid w:val="00685065"/>
    <w:rsid w:val="006878DA"/>
    <w:rsid w:val="00690125"/>
    <w:rsid w:val="0069025C"/>
    <w:rsid w:val="006905AC"/>
    <w:rsid w:val="0069082E"/>
    <w:rsid w:val="00691B3F"/>
    <w:rsid w:val="0069423D"/>
    <w:rsid w:val="00694ED0"/>
    <w:rsid w:val="00694FEF"/>
    <w:rsid w:val="00697149"/>
    <w:rsid w:val="006A04FA"/>
    <w:rsid w:val="006A135D"/>
    <w:rsid w:val="006A4B9F"/>
    <w:rsid w:val="006A5595"/>
    <w:rsid w:val="006A7799"/>
    <w:rsid w:val="006B2436"/>
    <w:rsid w:val="006B30A6"/>
    <w:rsid w:val="006B33BA"/>
    <w:rsid w:val="006B3A59"/>
    <w:rsid w:val="006B5049"/>
    <w:rsid w:val="006B5053"/>
    <w:rsid w:val="006B5C8C"/>
    <w:rsid w:val="006C1A50"/>
    <w:rsid w:val="006C1CA5"/>
    <w:rsid w:val="006C1D96"/>
    <w:rsid w:val="006C341F"/>
    <w:rsid w:val="006C3D58"/>
    <w:rsid w:val="006C524A"/>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6F2532"/>
    <w:rsid w:val="006F4CB6"/>
    <w:rsid w:val="006F6206"/>
    <w:rsid w:val="006F752F"/>
    <w:rsid w:val="006F762C"/>
    <w:rsid w:val="00700F82"/>
    <w:rsid w:val="00701C74"/>
    <w:rsid w:val="00702AAB"/>
    <w:rsid w:val="00702EB8"/>
    <w:rsid w:val="00703FB8"/>
    <w:rsid w:val="007049A3"/>
    <w:rsid w:val="00705A0C"/>
    <w:rsid w:val="00706359"/>
    <w:rsid w:val="00706956"/>
    <w:rsid w:val="00707BB5"/>
    <w:rsid w:val="00710096"/>
    <w:rsid w:val="0071009A"/>
    <w:rsid w:val="007106A2"/>
    <w:rsid w:val="00712955"/>
    <w:rsid w:val="00712994"/>
    <w:rsid w:val="00712BC8"/>
    <w:rsid w:val="007130B5"/>
    <w:rsid w:val="00714F60"/>
    <w:rsid w:val="007165F3"/>
    <w:rsid w:val="00717AD3"/>
    <w:rsid w:val="00717CCC"/>
    <w:rsid w:val="00717D59"/>
    <w:rsid w:val="0072121A"/>
    <w:rsid w:val="00722924"/>
    <w:rsid w:val="00722FB5"/>
    <w:rsid w:val="00724803"/>
    <w:rsid w:val="00724D3C"/>
    <w:rsid w:val="00725F23"/>
    <w:rsid w:val="00726433"/>
    <w:rsid w:val="00727A6B"/>
    <w:rsid w:val="00727C3C"/>
    <w:rsid w:val="00730F58"/>
    <w:rsid w:val="00731046"/>
    <w:rsid w:val="00731659"/>
    <w:rsid w:val="00731998"/>
    <w:rsid w:val="00731C13"/>
    <w:rsid w:val="007331DA"/>
    <w:rsid w:val="00735F43"/>
    <w:rsid w:val="007366C0"/>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6E83"/>
    <w:rsid w:val="00757451"/>
    <w:rsid w:val="007575DD"/>
    <w:rsid w:val="00764301"/>
    <w:rsid w:val="00764B13"/>
    <w:rsid w:val="00764E5A"/>
    <w:rsid w:val="00765594"/>
    <w:rsid w:val="00766AE7"/>
    <w:rsid w:val="00767D7C"/>
    <w:rsid w:val="00770E8B"/>
    <w:rsid w:val="00771D33"/>
    <w:rsid w:val="00773052"/>
    <w:rsid w:val="0077522D"/>
    <w:rsid w:val="00776B36"/>
    <w:rsid w:val="007805D9"/>
    <w:rsid w:val="00782194"/>
    <w:rsid w:val="00782521"/>
    <w:rsid w:val="007845A6"/>
    <w:rsid w:val="00784C46"/>
    <w:rsid w:val="00784DC8"/>
    <w:rsid w:val="00785093"/>
    <w:rsid w:val="007851C8"/>
    <w:rsid w:val="007863B5"/>
    <w:rsid w:val="00787678"/>
    <w:rsid w:val="007910AB"/>
    <w:rsid w:val="00791246"/>
    <w:rsid w:val="0079152D"/>
    <w:rsid w:val="00791B7C"/>
    <w:rsid w:val="00791E18"/>
    <w:rsid w:val="0079416A"/>
    <w:rsid w:val="00794448"/>
    <w:rsid w:val="0079447F"/>
    <w:rsid w:val="00794C79"/>
    <w:rsid w:val="0079595B"/>
    <w:rsid w:val="007967ED"/>
    <w:rsid w:val="00796D4E"/>
    <w:rsid w:val="00796E96"/>
    <w:rsid w:val="007A1EB1"/>
    <w:rsid w:val="007A2F03"/>
    <w:rsid w:val="007A373F"/>
    <w:rsid w:val="007A47FC"/>
    <w:rsid w:val="007A4F96"/>
    <w:rsid w:val="007A62ED"/>
    <w:rsid w:val="007A688E"/>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D0AD4"/>
    <w:rsid w:val="007D1248"/>
    <w:rsid w:val="007D1678"/>
    <w:rsid w:val="007D1DF2"/>
    <w:rsid w:val="007D2CFF"/>
    <w:rsid w:val="007D38E7"/>
    <w:rsid w:val="007D3C0C"/>
    <w:rsid w:val="007D4525"/>
    <w:rsid w:val="007D461B"/>
    <w:rsid w:val="007D47EE"/>
    <w:rsid w:val="007D55F4"/>
    <w:rsid w:val="007D5B76"/>
    <w:rsid w:val="007D68A1"/>
    <w:rsid w:val="007D69FE"/>
    <w:rsid w:val="007D71E1"/>
    <w:rsid w:val="007D7470"/>
    <w:rsid w:val="007D7D06"/>
    <w:rsid w:val="007E193D"/>
    <w:rsid w:val="007E1C86"/>
    <w:rsid w:val="007E48DD"/>
    <w:rsid w:val="007E54BA"/>
    <w:rsid w:val="007E5F0B"/>
    <w:rsid w:val="007E6B5F"/>
    <w:rsid w:val="007E6C1A"/>
    <w:rsid w:val="007E7769"/>
    <w:rsid w:val="007F0499"/>
    <w:rsid w:val="007F0DE1"/>
    <w:rsid w:val="007F14CD"/>
    <w:rsid w:val="007F359F"/>
    <w:rsid w:val="007F4502"/>
    <w:rsid w:val="007F499C"/>
    <w:rsid w:val="007F6421"/>
    <w:rsid w:val="007F6F4C"/>
    <w:rsid w:val="007F72E4"/>
    <w:rsid w:val="00801350"/>
    <w:rsid w:val="0080168D"/>
    <w:rsid w:val="008019C7"/>
    <w:rsid w:val="00801FF0"/>
    <w:rsid w:val="00802BEF"/>
    <w:rsid w:val="0080359F"/>
    <w:rsid w:val="008055C7"/>
    <w:rsid w:val="008059AF"/>
    <w:rsid w:val="0080655B"/>
    <w:rsid w:val="0080672E"/>
    <w:rsid w:val="00810180"/>
    <w:rsid w:val="00810DA9"/>
    <w:rsid w:val="0081411A"/>
    <w:rsid w:val="008141F2"/>
    <w:rsid w:val="00814286"/>
    <w:rsid w:val="00815596"/>
    <w:rsid w:val="00815818"/>
    <w:rsid w:val="0082049C"/>
    <w:rsid w:val="00820856"/>
    <w:rsid w:val="008208F6"/>
    <w:rsid w:val="00820A4A"/>
    <w:rsid w:val="008221BA"/>
    <w:rsid w:val="008228A4"/>
    <w:rsid w:val="0082492D"/>
    <w:rsid w:val="00824DA9"/>
    <w:rsid w:val="008260B0"/>
    <w:rsid w:val="00830F9D"/>
    <w:rsid w:val="008313DD"/>
    <w:rsid w:val="0083283A"/>
    <w:rsid w:val="00833C4B"/>
    <w:rsid w:val="00833D0B"/>
    <w:rsid w:val="0083500B"/>
    <w:rsid w:val="00835C35"/>
    <w:rsid w:val="00836AE5"/>
    <w:rsid w:val="0083762E"/>
    <w:rsid w:val="0083795D"/>
    <w:rsid w:val="0084037B"/>
    <w:rsid w:val="008404B2"/>
    <w:rsid w:val="008405AD"/>
    <w:rsid w:val="008445B3"/>
    <w:rsid w:val="008451D2"/>
    <w:rsid w:val="0084552F"/>
    <w:rsid w:val="00847784"/>
    <w:rsid w:val="00847EBE"/>
    <w:rsid w:val="0085313C"/>
    <w:rsid w:val="00853CE6"/>
    <w:rsid w:val="008561D5"/>
    <w:rsid w:val="00856C4E"/>
    <w:rsid w:val="00857016"/>
    <w:rsid w:val="00857FB6"/>
    <w:rsid w:val="008607ED"/>
    <w:rsid w:val="008608DB"/>
    <w:rsid w:val="0086105A"/>
    <w:rsid w:val="008619FF"/>
    <w:rsid w:val="008624C3"/>
    <w:rsid w:val="0086456C"/>
    <w:rsid w:val="0086481F"/>
    <w:rsid w:val="008649B7"/>
    <w:rsid w:val="00865881"/>
    <w:rsid w:val="0086611A"/>
    <w:rsid w:val="00866797"/>
    <w:rsid w:val="00866ACC"/>
    <w:rsid w:val="00866EF0"/>
    <w:rsid w:val="00866F78"/>
    <w:rsid w:val="00867677"/>
    <w:rsid w:val="008705A9"/>
    <w:rsid w:val="00870BDD"/>
    <w:rsid w:val="008723AA"/>
    <w:rsid w:val="00872AC5"/>
    <w:rsid w:val="00873CB9"/>
    <w:rsid w:val="00873E39"/>
    <w:rsid w:val="00874392"/>
    <w:rsid w:val="008744D8"/>
    <w:rsid w:val="00877F24"/>
    <w:rsid w:val="00880FFA"/>
    <w:rsid w:val="0088116B"/>
    <w:rsid w:val="008814D4"/>
    <w:rsid w:val="00881A34"/>
    <w:rsid w:val="00883617"/>
    <w:rsid w:val="00883855"/>
    <w:rsid w:val="008846CA"/>
    <w:rsid w:val="00886B32"/>
    <w:rsid w:val="008876DD"/>
    <w:rsid w:val="00887EB0"/>
    <w:rsid w:val="008900AD"/>
    <w:rsid w:val="008903B3"/>
    <w:rsid w:val="0089087B"/>
    <w:rsid w:val="00890A5F"/>
    <w:rsid w:val="00891275"/>
    <w:rsid w:val="0089184B"/>
    <w:rsid w:val="0089235F"/>
    <w:rsid w:val="00892D56"/>
    <w:rsid w:val="00893BA2"/>
    <w:rsid w:val="00893F41"/>
    <w:rsid w:val="0089416A"/>
    <w:rsid w:val="00895C61"/>
    <w:rsid w:val="00895FDD"/>
    <w:rsid w:val="00896F61"/>
    <w:rsid w:val="008A1F22"/>
    <w:rsid w:val="008A2639"/>
    <w:rsid w:val="008A2655"/>
    <w:rsid w:val="008A32CA"/>
    <w:rsid w:val="008A385C"/>
    <w:rsid w:val="008A43E0"/>
    <w:rsid w:val="008A6C72"/>
    <w:rsid w:val="008A6EFF"/>
    <w:rsid w:val="008B02CE"/>
    <w:rsid w:val="008B0D9B"/>
    <w:rsid w:val="008B32A8"/>
    <w:rsid w:val="008B32C2"/>
    <w:rsid w:val="008B3FAF"/>
    <w:rsid w:val="008B46A0"/>
    <w:rsid w:val="008B4BAC"/>
    <w:rsid w:val="008B6A31"/>
    <w:rsid w:val="008B6BEC"/>
    <w:rsid w:val="008B7F3F"/>
    <w:rsid w:val="008C03F5"/>
    <w:rsid w:val="008C067D"/>
    <w:rsid w:val="008C075D"/>
    <w:rsid w:val="008C0B5A"/>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0842"/>
    <w:rsid w:val="008F345D"/>
    <w:rsid w:val="008F3E1A"/>
    <w:rsid w:val="008F3F81"/>
    <w:rsid w:val="008F5192"/>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F8B"/>
    <w:rsid w:val="00904028"/>
    <w:rsid w:val="00905BDA"/>
    <w:rsid w:val="009060A5"/>
    <w:rsid w:val="009105B6"/>
    <w:rsid w:val="00910683"/>
    <w:rsid w:val="009107D8"/>
    <w:rsid w:val="009109B9"/>
    <w:rsid w:val="00911E51"/>
    <w:rsid w:val="00917872"/>
    <w:rsid w:val="00920E04"/>
    <w:rsid w:val="00921C02"/>
    <w:rsid w:val="009224E2"/>
    <w:rsid w:val="009227A4"/>
    <w:rsid w:val="00924856"/>
    <w:rsid w:val="0092626C"/>
    <w:rsid w:val="00926518"/>
    <w:rsid w:val="009269B7"/>
    <w:rsid w:val="00930774"/>
    <w:rsid w:val="0093136C"/>
    <w:rsid w:val="00932470"/>
    <w:rsid w:val="00933BD7"/>
    <w:rsid w:val="00933FE6"/>
    <w:rsid w:val="00935E08"/>
    <w:rsid w:val="00936215"/>
    <w:rsid w:val="009366B1"/>
    <w:rsid w:val="00936A8F"/>
    <w:rsid w:val="00940FEB"/>
    <w:rsid w:val="00942023"/>
    <w:rsid w:val="009423AD"/>
    <w:rsid w:val="00942B8F"/>
    <w:rsid w:val="0094409C"/>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6F16"/>
    <w:rsid w:val="009677D1"/>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5017"/>
    <w:rsid w:val="00975560"/>
    <w:rsid w:val="009756DF"/>
    <w:rsid w:val="009760D0"/>
    <w:rsid w:val="00981E41"/>
    <w:rsid w:val="00983CCC"/>
    <w:rsid w:val="00983EFA"/>
    <w:rsid w:val="00984006"/>
    <w:rsid w:val="00984364"/>
    <w:rsid w:val="009856A7"/>
    <w:rsid w:val="00985DED"/>
    <w:rsid w:val="009909AB"/>
    <w:rsid w:val="0099185A"/>
    <w:rsid w:val="00993648"/>
    <w:rsid w:val="0099393C"/>
    <w:rsid w:val="009944B0"/>
    <w:rsid w:val="00994B5B"/>
    <w:rsid w:val="00994B9E"/>
    <w:rsid w:val="00994FF0"/>
    <w:rsid w:val="0099552D"/>
    <w:rsid w:val="0099585F"/>
    <w:rsid w:val="00996599"/>
    <w:rsid w:val="00996693"/>
    <w:rsid w:val="00997547"/>
    <w:rsid w:val="009976B4"/>
    <w:rsid w:val="009A03ED"/>
    <w:rsid w:val="009A0C6E"/>
    <w:rsid w:val="009A0EE1"/>
    <w:rsid w:val="009A63A0"/>
    <w:rsid w:val="009A6A26"/>
    <w:rsid w:val="009A6C54"/>
    <w:rsid w:val="009A6EF5"/>
    <w:rsid w:val="009A76C9"/>
    <w:rsid w:val="009B0A9A"/>
    <w:rsid w:val="009B0D7B"/>
    <w:rsid w:val="009B44BA"/>
    <w:rsid w:val="009B4B23"/>
    <w:rsid w:val="009B5D79"/>
    <w:rsid w:val="009B611B"/>
    <w:rsid w:val="009B7661"/>
    <w:rsid w:val="009C18A6"/>
    <w:rsid w:val="009C34C4"/>
    <w:rsid w:val="009C3CC4"/>
    <w:rsid w:val="009C4DCE"/>
    <w:rsid w:val="009C56A7"/>
    <w:rsid w:val="009C6A41"/>
    <w:rsid w:val="009C6E03"/>
    <w:rsid w:val="009C7DAE"/>
    <w:rsid w:val="009D1B4F"/>
    <w:rsid w:val="009D25C6"/>
    <w:rsid w:val="009D3C39"/>
    <w:rsid w:val="009D521C"/>
    <w:rsid w:val="009D5294"/>
    <w:rsid w:val="009D5707"/>
    <w:rsid w:val="009D6732"/>
    <w:rsid w:val="009D7471"/>
    <w:rsid w:val="009E000B"/>
    <w:rsid w:val="009E0DDA"/>
    <w:rsid w:val="009E1156"/>
    <w:rsid w:val="009E27F2"/>
    <w:rsid w:val="009E2C20"/>
    <w:rsid w:val="009E408A"/>
    <w:rsid w:val="009E684A"/>
    <w:rsid w:val="009E6BAD"/>
    <w:rsid w:val="009E7319"/>
    <w:rsid w:val="009E76C7"/>
    <w:rsid w:val="009F0072"/>
    <w:rsid w:val="009F011D"/>
    <w:rsid w:val="009F0D04"/>
    <w:rsid w:val="009F297F"/>
    <w:rsid w:val="009F2DB0"/>
    <w:rsid w:val="009F4653"/>
    <w:rsid w:val="009F563E"/>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916"/>
    <w:rsid w:val="00A13F3C"/>
    <w:rsid w:val="00A150FA"/>
    <w:rsid w:val="00A154F0"/>
    <w:rsid w:val="00A15D9B"/>
    <w:rsid w:val="00A1664B"/>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24A4"/>
    <w:rsid w:val="00A64E9E"/>
    <w:rsid w:val="00A65F7B"/>
    <w:rsid w:val="00A66C1A"/>
    <w:rsid w:val="00A70500"/>
    <w:rsid w:val="00A734DC"/>
    <w:rsid w:val="00A7394B"/>
    <w:rsid w:val="00A7537E"/>
    <w:rsid w:val="00A756EA"/>
    <w:rsid w:val="00A804CE"/>
    <w:rsid w:val="00A821BC"/>
    <w:rsid w:val="00A83075"/>
    <w:rsid w:val="00A8465B"/>
    <w:rsid w:val="00A8469E"/>
    <w:rsid w:val="00A85883"/>
    <w:rsid w:val="00A86E0F"/>
    <w:rsid w:val="00A87D39"/>
    <w:rsid w:val="00A90770"/>
    <w:rsid w:val="00A91281"/>
    <w:rsid w:val="00A91E10"/>
    <w:rsid w:val="00A91F1E"/>
    <w:rsid w:val="00A93453"/>
    <w:rsid w:val="00A93AC1"/>
    <w:rsid w:val="00A93D7D"/>
    <w:rsid w:val="00A93E40"/>
    <w:rsid w:val="00A93FCA"/>
    <w:rsid w:val="00A94F1E"/>
    <w:rsid w:val="00A96B53"/>
    <w:rsid w:val="00A96F38"/>
    <w:rsid w:val="00A975C3"/>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DA7"/>
    <w:rsid w:val="00AC0FBA"/>
    <w:rsid w:val="00AC15EF"/>
    <w:rsid w:val="00AC27BC"/>
    <w:rsid w:val="00AC2E25"/>
    <w:rsid w:val="00AC595F"/>
    <w:rsid w:val="00AC6916"/>
    <w:rsid w:val="00AC6A12"/>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DB5"/>
    <w:rsid w:val="00AF25EB"/>
    <w:rsid w:val="00AF47B1"/>
    <w:rsid w:val="00AF4DD9"/>
    <w:rsid w:val="00AF4EC0"/>
    <w:rsid w:val="00AF544C"/>
    <w:rsid w:val="00AF5894"/>
    <w:rsid w:val="00AF60B1"/>
    <w:rsid w:val="00AF69B2"/>
    <w:rsid w:val="00AF6B01"/>
    <w:rsid w:val="00AF71CE"/>
    <w:rsid w:val="00B0043F"/>
    <w:rsid w:val="00B00EDB"/>
    <w:rsid w:val="00B01EA8"/>
    <w:rsid w:val="00B03DC6"/>
    <w:rsid w:val="00B03ECF"/>
    <w:rsid w:val="00B06C17"/>
    <w:rsid w:val="00B06C22"/>
    <w:rsid w:val="00B06CC4"/>
    <w:rsid w:val="00B06E32"/>
    <w:rsid w:val="00B07337"/>
    <w:rsid w:val="00B07575"/>
    <w:rsid w:val="00B10C7C"/>
    <w:rsid w:val="00B10FC3"/>
    <w:rsid w:val="00B12002"/>
    <w:rsid w:val="00B132AC"/>
    <w:rsid w:val="00B139CA"/>
    <w:rsid w:val="00B149DE"/>
    <w:rsid w:val="00B164FC"/>
    <w:rsid w:val="00B16A2A"/>
    <w:rsid w:val="00B17212"/>
    <w:rsid w:val="00B17215"/>
    <w:rsid w:val="00B17374"/>
    <w:rsid w:val="00B17547"/>
    <w:rsid w:val="00B176CD"/>
    <w:rsid w:val="00B20B9F"/>
    <w:rsid w:val="00B2332D"/>
    <w:rsid w:val="00B25043"/>
    <w:rsid w:val="00B25057"/>
    <w:rsid w:val="00B2520D"/>
    <w:rsid w:val="00B25259"/>
    <w:rsid w:val="00B25FF6"/>
    <w:rsid w:val="00B27068"/>
    <w:rsid w:val="00B2774E"/>
    <w:rsid w:val="00B3090A"/>
    <w:rsid w:val="00B30BDF"/>
    <w:rsid w:val="00B31A95"/>
    <w:rsid w:val="00B32506"/>
    <w:rsid w:val="00B33806"/>
    <w:rsid w:val="00B3448C"/>
    <w:rsid w:val="00B365F3"/>
    <w:rsid w:val="00B3676E"/>
    <w:rsid w:val="00B36BC0"/>
    <w:rsid w:val="00B36F23"/>
    <w:rsid w:val="00B370E0"/>
    <w:rsid w:val="00B40806"/>
    <w:rsid w:val="00B40AF8"/>
    <w:rsid w:val="00B40B34"/>
    <w:rsid w:val="00B40DA9"/>
    <w:rsid w:val="00B411EC"/>
    <w:rsid w:val="00B41C5A"/>
    <w:rsid w:val="00B428A6"/>
    <w:rsid w:val="00B42AB1"/>
    <w:rsid w:val="00B42CF6"/>
    <w:rsid w:val="00B430C3"/>
    <w:rsid w:val="00B43CDD"/>
    <w:rsid w:val="00B43D38"/>
    <w:rsid w:val="00B44059"/>
    <w:rsid w:val="00B44727"/>
    <w:rsid w:val="00B447FD"/>
    <w:rsid w:val="00B454D8"/>
    <w:rsid w:val="00B45DD6"/>
    <w:rsid w:val="00B4627F"/>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25F0"/>
    <w:rsid w:val="00B62A20"/>
    <w:rsid w:val="00B63793"/>
    <w:rsid w:val="00B63F4D"/>
    <w:rsid w:val="00B64714"/>
    <w:rsid w:val="00B648A3"/>
    <w:rsid w:val="00B64CF3"/>
    <w:rsid w:val="00B64F64"/>
    <w:rsid w:val="00B66A8B"/>
    <w:rsid w:val="00B6710D"/>
    <w:rsid w:val="00B67771"/>
    <w:rsid w:val="00B71340"/>
    <w:rsid w:val="00B734B4"/>
    <w:rsid w:val="00B739AE"/>
    <w:rsid w:val="00B73FDF"/>
    <w:rsid w:val="00B74020"/>
    <w:rsid w:val="00B750F5"/>
    <w:rsid w:val="00B75B49"/>
    <w:rsid w:val="00B8044B"/>
    <w:rsid w:val="00B80622"/>
    <w:rsid w:val="00B81281"/>
    <w:rsid w:val="00B81725"/>
    <w:rsid w:val="00B825DE"/>
    <w:rsid w:val="00B82E59"/>
    <w:rsid w:val="00B83AA0"/>
    <w:rsid w:val="00B84450"/>
    <w:rsid w:val="00B84F3B"/>
    <w:rsid w:val="00B85AA6"/>
    <w:rsid w:val="00B85EB0"/>
    <w:rsid w:val="00B86860"/>
    <w:rsid w:val="00B929B5"/>
    <w:rsid w:val="00B94144"/>
    <w:rsid w:val="00B941F4"/>
    <w:rsid w:val="00B95674"/>
    <w:rsid w:val="00B96180"/>
    <w:rsid w:val="00BA0D76"/>
    <w:rsid w:val="00BA11DA"/>
    <w:rsid w:val="00BA18C9"/>
    <w:rsid w:val="00BA219C"/>
    <w:rsid w:val="00BA23B0"/>
    <w:rsid w:val="00BA2B73"/>
    <w:rsid w:val="00BA2E5A"/>
    <w:rsid w:val="00BA3719"/>
    <w:rsid w:val="00BA3BB8"/>
    <w:rsid w:val="00BA4997"/>
    <w:rsid w:val="00BA4AFA"/>
    <w:rsid w:val="00BA6239"/>
    <w:rsid w:val="00BA6970"/>
    <w:rsid w:val="00BA6CD3"/>
    <w:rsid w:val="00BA7766"/>
    <w:rsid w:val="00BA77E3"/>
    <w:rsid w:val="00BA7EE7"/>
    <w:rsid w:val="00BB226C"/>
    <w:rsid w:val="00BB2C18"/>
    <w:rsid w:val="00BB3084"/>
    <w:rsid w:val="00BB3434"/>
    <w:rsid w:val="00BB3890"/>
    <w:rsid w:val="00BB3EA7"/>
    <w:rsid w:val="00BB47D9"/>
    <w:rsid w:val="00BB4DA5"/>
    <w:rsid w:val="00BB4E96"/>
    <w:rsid w:val="00BC1C19"/>
    <w:rsid w:val="00BC2C29"/>
    <w:rsid w:val="00BC3A60"/>
    <w:rsid w:val="00BC3C47"/>
    <w:rsid w:val="00BC4544"/>
    <w:rsid w:val="00BC511C"/>
    <w:rsid w:val="00BC54A0"/>
    <w:rsid w:val="00BC6700"/>
    <w:rsid w:val="00BC7263"/>
    <w:rsid w:val="00BC755D"/>
    <w:rsid w:val="00BD02EE"/>
    <w:rsid w:val="00BD0BB4"/>
    <w:rsid w:val="00BD0F8A"/>
    <w:rsid w:val="00BD0FB0"/>
    <w:rsid w:val="00BD1002"/>
    <w:rsid w:val="00BD375E"/>
    <w:rsid w:val="00BD3C80"/>
    <w:rsid w:val="00BD40F4"/>
    <w:rsid w:val="00BD52C2"/>
    <w:rsid w:val="00BD5AC6"/>
    <w:rsid w:val="00BD7816"/>
    <w:rsid w:val="00BE037A"/>
    <w:rsid w:val="00BE0D89"/>
    <w:rsid w:val="00BE16A1"/>
    <w:rsid w:val="00BE18E9"/>
    <w:rsid w:val="00BE23F2"/>
    <w:rsid w:val="00BE377D"/>
    <w:rsid w:val="00BE41CF"/>
    <w:rsid w:val="00BE64D5"/>
    <w:rsid w:val="00BE689B"/>
    <w:rsid w:val="00BE6961"/>
    <w:rsid w:val="00BE7E71"/>
    <w:rsid w:val="00BE7FD2"/>
    <w:rsid w:val="00BF01A3"/>
    <w:rsid w:val="00BF140D"/>
    <w:rsid w:val="00BF2097"/>
    <w:rsid w:val="00BF27FB"/>
    <w:rsid w:val="00BF35FD"/>
    <w:rsid w:val="00BF6AE7"/>
    <w:rsid w:val="00BF74D8"/>
    <w:rsid w:val="00BF7F9C"/>
    <w:rsid w:val="00C00396"/>
    <w:rsid w:val="00C01101"/>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4EAA"/>
    <w:rsid w:val="00C262A2"/>
    <w:rsid w:val="00C26614"/>
    <w:rsid w:val="00C26B54"/>
    <w:rsid w:val="00C27053"/>
    <w:rsid w:val="00C27EB9"/>
    <w:rsid w:val="00C30A2F"/>
    <w:rsid w:val="00C321E5"/>
    <w:rsid w:val="00C325BB"/>
    <w:rsid w:val="00C32B82"/>
    <w:rsid w:val="00C344FF"/>
    <w:rsid w:val="00C36A53"/>
    <w:rsid w:val="00C376E3"/>
    <w:rsid w:val="00C37B21"/>
    <w:rsid w:val="00C41784"/>
    <w:rsid w:val="00C4185B"/>
    <w:rsid w:val="00C41F56"/>
    <w:rsid w:val="00C422A5"/>
    <w:rsid w:val="00C43A32"/>
    <w:rsid w:val="00C4411B"/>
    <w:rsid w:val="00C45887"/>
    <w:rsid w:val="00C45FDF"/>
    <w:rsid w:val="00C4602B"/>
    <w:rsid w:val="00C461E7"/>
    <w:rsid w:val="00C46DE2"/>
    <w:rsid w:val="00C471A1"/>
    <w:rsid w:val="00C50089"/>
    <w:rsid w:val="00C51008"/>
    <w:rsid w:val="00C510F3"/>
    <w:rsid w:val="00C51EDA"/>
    <w:rsid w:val="00C52440"/>
    <w:rsid w:val="00C52522"/>
    <w:rsid w:val="00C53995"/>
    <w:rsid w:val="00C55990"/>
    <w:rsid w:val="00C61DB9"/>
    <w:rsid w:val="00C62BD6"/>
    <w:rsid w:val="00C640FE"/>
    <w:rsid w:val="00C64409"/>
    <w:rsid w:val="00C645A5"/>
    <w:rsid w:val="00C65431"/>
    <w:rsid w:val="00C6554F"/>
    <w:rsid w:val="00C672BE"/>
    <w:rsid w:val="00C67460"/>
    <w:rsid w:val="00C7025C"/>
    <w:rsid w:val="00C7098C"/>
    <w:rsid w:val="00C7266E"/>
    <w:rsid w:val="00C7381F"/>
    <w:rsid w:val="00C73E39"/>
    <w:rsid w:val="00C74923"/>
    <w:rsid w:val="00C74C69"/>
    <w:rsid w:val="00C75552"/>
    <w:rsid w:val="00C76260"/>
    <w:rsid w:val="00C76267"/>
    <w:rsid w:val="00C762E1"/>
    <w:rsid w:val="00C76404"/>
    <w:rsid w:val="00C776E1"/>
    <w:rsid w:val="00C778FF"/>
    <w:rsid w:val="00C8015E"/>
    <w:rsid w:val="00C817DA"/>
    <w:rsid w:val="00C83645"/>
    <w:rsid w:val="00C84CE5"/>
    <w:rsid w:val="00C87597"/>
    <w:rsid w:val="00C9050B"/>
    <w:rsid w:val="00C90D68"/>
    <w:rsid w:val="00C916BE"/>
    <w:rsid w:val="00C91D1B"/>
    <w:rsid w:val="00C92427"/>
    <w:rsid w:val="00C93619"/>
    <w:rsid w:val="00C938D4"/>
    <w:rsid w:val="00C940ED"/>
    <w:rsid w:val="00C94E0B"/>
    <w:rsid w:val="00CA0B0E"/>
    <w:rsid w:val="00CA1038"/>
    <w:rsid w:val="00CA1217"/>
    <w:rsid w:val="00CA5BE5"/>
    <w:rsid w:val="00CA6260"/>
    <w:rsid w:val="00CA63F4"/>
    <w:rsid w:val="00CA7D1E"/>
    <w:rsid w:val="00CA7D67"/>
    <w:rsid w:val="00CB0E5A"/>
    <w:rsid w:val="00CB2165"/>
    <w:rsid w:val="00CB2854"/>
    <w:rsid w:val="00CB37F3"/>
    <w:rsid w:val="00CB457E"/>
    <w:rsid w:val="00CB5DBA"/>
    <w:rsid w:val="00CB5E5E"/>
    <w:rsid w:val="00CB61C6"/>
    <w:rsid w:val="00CB69BF"/>
    <w:rsid w:val="00CB6B22"/>
    <w:rsid w:val="00CB704C"/>
    <w:rsid w:val="00CC10E9"/>
    <w:rsid w:val="00CC18A9"/>
    <w:rsid w:val="00CC1D31"/>
    <w:rsid w:val="00CC34C9"/>
    <w:rsid w:val="00CC3B79"/>
    <w:rsid w:val="00CC6044"/>
    <w:rsid w:val="00CC617F"/>
    <w:rsid w:val="00CC642D"/>
    <w:rsid w:val="00CD008F"/>
    <w:rsid w:val="00CD0500"/>
    <w:rsid w:val="00CD19AF"/>
    <w:rsid w:val="00CD3E96"/>
    <w:rsid w:val="00CD471E"/>
    <w:rsid w:val="00CD4E13"/>
    <w:rsid w:val="00CD6583"/>
    <w:rsid w:val="00CD6621"/>
    <w:rsid w:val="00CE04F7"/>
    <w:rsid w:val="00CE23BE"/>
    <w:rsid w:val="00CE47D9"/>
    <w:rsid w:val="00CE4F21"/>
    <w:rsid w:val="00CE5EA5"/>
    <w:rsid w:val="00CE6983"/>
    <w:rsid w:val="00CF00E6"/>
    <w:rsid w:val="00CF159E"/>
    <w:rsid w:val="00CF292C"/>
    <w:rsid w:val="00CF4339"/>
    <w:rsid w:val="00CF4911"/>
    <w:rsid w:val="00CF4AB2"/>
    <w:rsid w:val="00CF72C5"/>
    <w:rsid w:val="00CF7577"/>
    <w:rsid w:val="00D000D7"/>
    <w:rsid w:val="00D02D2E"/>
    <w:rsid w:val="00D038F5"/>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0FE"/>
    <w:rsid w:val="00D21119"/>
    <w:rsid w:val="00D22420"/>
    <w:rsid w:val="00D22840"/>
    <w:rsid w:val="00D24C0A"/>
    <w:rsid w:val="00D2656E"/>
    <w:rsid w:val="00D267D4"/>
    <w:rsid w:val="00D27001"/>
    <w:rsid w:val="00D27597"/>
    <w:rsid w:val="00D2763B"/>
    <w:rsid w:val="00D3097D"/>
    <w:rsid w:val="00D31705"/>
    <w:rsid w:val="00D31AEF"/>
    <w:rsid w:val="00D333CB"/>
    <w:rsid w:val="00D33D3B"/>
    <w:rsid w:val="00D347CD"/>
    <w:rsid w:val="00D34A66"/>
    <w:rsid w:val="00D35A0E"/>
    <w:rsid w:val="00D36D89"/>
    <w:rsid w:val="00D37BB9"/>
    <w:rsid w:val="00D40150"/>
    <w:rsid w:val="00D40723"/>
    <w:rsid w:val="00D4085B"/>
    <w:rsid w:val="00D417D8"/>
    <w:rsid w:val="00D435C2"/>
    <w:rsid w:val="00D43F0A"/>
    <w:rsid w:val="00D444A2"/>
    <w:rsid w:val="00D456FF"/>
    <w:rsid w:val="00D47995"/>
    <w:rsid w:val="00D47A1C"/>
    <w:rsid w:val="00D50759"/>
    <w:rsid w:val="00D535F5"/>
    <w:rsid w:val="00D53E20"/>
    <w:rsid w:val="00D55566"/>
    <w:rsid w:val="00D576C5"/>
    <w:rsid w:val="00D57AF3"/>
    <w:rsid w:val="00D6066F"/>
    <w:rsid w:val="00D61215"/>
    <w:rsid w:val="00D61DA9"/>
    <w:rsid w:val="00D622B4"/>
    <w:rsid w:val="00D62A52"/>
    <w:rsid w:val="00D65537"/>
    <w:rsid w:val="00D6745F"/>
    <w:rsid w:val="00D67BDC"/>
    <w:rsid w:val="00D704B3"/>
    <w:rsid w:val="00D71872"/>
    <w:rsid w:val="00D71D7E"/>
    <w:rsid w:val="00D72F6C"/>
    <w:rsid w:val="00D753A0"/>
    <w:rsid w:val="00D76286"/>
    <w:rsid w:val="00D77475"/>
    <w:rsid w:val="00D77BB3"/>
    <w:rsid w:val="00D805EA"/>
    <w:rsid w:val="00D80EE5"/>
    <w:rsid w:val="00D81206"/>
    <w:rsid w:val="00D8279C"/>
    <w:rsid w:val="00D82992"/>
    <w:rsid w:val="00D8305F"/>
    <w:rsid w:val="00D84F6C"/>
    <w:rsid w:val="00D90AFC"/>
    <w:rsid w:val="00D915E3"/>
    <w:rsid w:val="00D92987"/>
    <w:rsid w:val="00D93932"/>
    <w:rsid w:val="00D949BB"/>
    <w:rsid w:val="00D95A82"/>
    <w:rsid w:val="00D95EEF"/>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0ED"/>
    <w:rsid w:val="00DB726F"/>
    <w:rsid w:val="00DB783F"/>
    <w:rsid w:val="00DC0050"/>
    <w:rsid w:val="00DC5712"/>
    <w:rsid w:val="00DC6F4D"/>
    <w:rsid w:val="00DD017D"/>
    <w:rsid w:val="00DD01FF"/>
    <w:rsid w:val="00DD2C6D"/>
    <w:rsid w:val="00DD364F"/>
    <w:rsid w:val="00DD47DD"/>
    <w:rsid w:val="00DD5CC7"/>
    <w:rsid w:val="00DD6758"/>
    <w:rsid w:val="00DE082B"/>
    <w:rsid w:val="00DE20C2"/>
    <w:rsid w:val="00DE2440"/>
    <w:rsid w:val="00DE3DB5"/>
    <w:rsid w:val="00DE5EF4"/>
    <w:rsid w:val="00DE673F"/>
    <w:rsid w:val="00DE6F01"/>
    <w:rsid w:val="00DE779D"/>
    <w:rsid w:val="00DF1C60"/>
    <w:rsid w:val="00DF351B"/>
    <w:rsid w:val="00DF3E88"/>
    <w:rsid w:val="00DF41F0"/>
    <w:rsid w:val="00DF469B"/>
    <w:rsid w:val="00DF4A7F"/>
    <w:rsid w:val="00DF4FA1"/>
    <w:rsid w:val="00DF7FAB"/>
    <w:rsid w:val="00E01E44"/>
    <w:rsid w:val="00E03592"/>
    <w:rsid w:val="00E03FCE"/>
    <w:rsid w:val="00E050EC"/>
    <w:rsid w:val="00E05AC2"/>
    <w:rsid w:val="00E06106"/>
    <w:rsid w:val="00E06674"/>
    <w:rsid w:val="00E066C8"/>
    <w:rsid w:val="00E06B08"/>
    <w:rsid w:val="00E06DDF"/>
    <w:rsid w:val="00E10326"/>
    <w:rsid w:val="00E10C32"/>
    <w:rsid w:val="00E11296"/>
    <w:rsid w:val="00E120E3"/>
    <w:rsid w:val="00E12B89"/>
    <w:rsid w:val="00E15494"/>
    <w:rsid w:val="00E15542"/>
    <w:rsid w:val="00E15ED1"/>
    <w:rsid w:val="00E16040"/>
    <w:rsid w:val="00E16532"/>
    <w:rsid w:val="00E16F31"/>
    <w:rsid w:val="00E17052"/>
    <w:rsid w:val="00E20B64"/>
    <w:rsid w:val="00E218F7"/>
    <w:rsid w:val="00E227D4"/>
    <w:rsid w:val="00E24659"/>
    <w:rsid w:val="00E251FD"/>
    <w:rsid w:val="00E25E6B"/>
    <w:rsid w:val="00E26A75"/>
    <w:rsid w:val="00E27035"/>
    <w:rsid w:val="00E30655"/>
    <w:rsid w:val="00E30C45"/>
    <w:rsid w:val="00E31684"/>
    <w:rsid w:val="00E321D1"/>
    <w:rsid w:val="00E32EE2"/>
    <w:rsid w:val="00E32EE8"/>
    <w:rsid w:val="00E3579C"/>
    <w:rsid w:val="00E357FC"/>
    <w:rsid w:val="00E3665D"/>
    <w:rsid w:val="00E36DC0"/>
    <w:rsid w:val="00E37303"/>
    <w:rsid w:val="00E37378"/>
    <w:rsid w:val="00E376FF"/>
    <w:rsid w:val="00E37D8F"/>
    <w:rsid w:val="00E418A2"/>
    <w:rsid w:val="00E418E8"/>
    <w:rsid w:val="00E42E38"/>
    <w:rsid w:val="00E43AC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2204"/>
    <w:rsid w:val="00E63932"/>
    <w:rsid w:val="00E64FFE"/>
    <w:rsid w:val="00E651F6"/>
    <w:rsid w:val="00E656B7"/>
    <w:rsid w:val="00E669B2"/>
    <w:rsid w:val="00E66CF0"/>
    <w:rsid w:val="00E66DD5"/>
    <w:rsid w:val="00E670D8"/>
    <w:rsid w:val="00E67472"/>
    <w:rsid w:val="00E70722"/>
    <w:rsid w:val="00E70782"/>
    <w:rsid w:val="00E7126A"/>
    <w:rsid w:val="00E718E2"/>
    <w:rsid w:val="00E71A2B"/>
    <w:rsid w:val="00E71D30"/>
    <w:rsid w:val="00E720E6"/>
    <w:rsid w:val="00E724F3"/>
    <w:rsid w:val="00E73DAB"/>
    <w:rsid w:val="00E74900"/>
    <w:rsid w:val="00E74BCC"/>
    <w:rsid w:val="00E74C4E"/>
    <w:rsid w:val="00E750D4"/>
    <w:rsid w:val="00E76943"/>
    <w:rsid w:val="00E778EC"/>
    <w:rsid w:val="00E80C8F"/>
    <w:rsid w:val="00E82693"/>
    <w:rsid w:val="00E82788"/>
    <w:rsid w:val="00E82D9E"/>
    <w:rsid w:val="00E836D1"/>
    <w:rsid w:val="00E83902"/>
    <w:rsid w:val="00E84AA1"/>
    <w:rsid w:val="00E8508B"/>
    <w:rsid w:val="00E85198"/>
    <w:rsid w:val="00E85E8C"/>
    <w:rsid w:val="00E861C9"/>
    <w:rsid w:val="00E900A2"/>
    <w:rsid w:val="00E9153D"/>
    <w:rsid w:val="00E91BBA"/>
    <w:rsid w:val="00E91C1D"/>
    <w:rsid w:val="00E92211"/>
    <w:rsid w:val="00E958B0"/>
    <w:rsid w:val="00E958E3"/>
    <w:rsid w:val="00E9595B"/>
    <w:rsid w:val="00E969FB"/>
    <w:rsid w:val="00E9776C"/>
    <w:rsid w:val="00EA1697"/>
    <w:rsid w:val="00EA2860"/>
    <w:rsid w:val="00EA2B99"/>
    <w:rsid w:val="00EA2CBA"/>
    <w:rsid w:val="00EA42EF"/>
    <w:rsid w:val="00EA4FFE"/>
    <w:rsid w:val="00EA5168"/>
    <w:rsid w:val="00EA5FB2"/>
    <w:rsid w:val="00EA72AC"/>
    <w:rsid w:val="00EA74C5"/>
    <w:rsid w:val="00EB02C1"/>
    <w:rsid w:val="00EB1B0A"/>
    <w:rsid w:val="00EB2BA7"/>
    <w:rsid w:val="00EB61C6"/>
    <w:rsid w:val="00EB6BE7"/>
    <w:rsid w:val="00EB712B"/>
    <w:rsid w:val="00EC054E"/>
    <w:rsid w:val="00EC07FE"/>
    <w:rsid w:val="00EC2CE5"/>
    <w:rsid w:val="00EC41F5"/>
    <w:rsid w:val="00EC678B"/>
    <w:rsid w:val="00EC720F"/>
    <w:rsid w:val="00ED0C11"/>
    <w:rsid w:val="00ED1A12"/>
    <w:rsid w:val="00ED217F"/>
    <w:rsid w:val="00ED2485"/>
    <w:rsid w:val="00ED26D7"/>
    <w:rsid w:val="00ED28A5"/>
    <w:rsid w:val="00ED316F"/>
    <w:rsid w:val="00ED62BB"/>
    <w:rsid w:val="00ED65AF"/>
    <w:rsid w:val="00ED6A14"/>
    <w:rsid w:val="00ED7331"/>
    <w:rsid w:val="00ED773E"/>
    <w:rsid w:val="00ED7795"/>
    <w:rsid w:val="00EE0EF2"/>
    <w:rsid w:val="00EE2EA2"/>
    <w:rsid w:val="00EE31F3"/>
    <w:rsid w:val="00EE342D"/>
    <w:rsid w:val="00EE37CC"/>
    <w:rsid w:val="00EE667A"/>
    <w:rsid w:val="00EE678C"/>
    <w:rsid w:val="00EF0798"/>
    <w:rsid w:val="00EF0BB7"/>
    <w:rsid w:val="00EF10F7"/>
    <w:rsid w:val="00EF15B3"/>
    <w:rsid w:val="00EF38BF"/>
    <w:rsid w:val="00EF4C3F"/>
    <w:rsid w:val="00EF786E"/>
    <w:rsid w:val="00EF7A0C"/>
    <w:rsid w:val="00EF7C84"/>
    <w:rsid w:val="00F0072B"/>
    <w:rsid w:val="00F00AF5"/>
    <w:rsid w:val="00F00BC4"/>
    <w:rsid w:val="00F00D5B"/>
    <w:rsid w:val="00F0175D"/>
    <w:rsid w:val="00F0185C"/>
    <w:rsid w:val="00F037D8"/>
    <w:rsid w:val="00F03D87"/>
    <w:rsid w:val="00F05152"/>
    <w:rsid w:val="00F059A3"/>
    <w:rsid w:val="00F10C3B"/>
    <w:rsid w:val="00F10E99"/>
    <w:rsid w:val="00F1193F"/>
    <w:rsid w:val="00F1324F"/>
    <w:rsid w:val="00F16C8B"/>
    <w:rsid w:val="00F175EB"/>
    <w:rsid w:val="00F17F3E"/>
    <w:rsid w:val="00F22702"/>
    <w:rsid w:val="00F2289D"/>
    <w:rsid w:val="00F25D70"/>
    <w:rsid w:val="00F2626C"/>
    <w:rsid w:val="00F27B14"/>
    <w:rsid w:val="00F27FA4"/>
    <w:rsid w:val="00F30092"/>
    <w:rsid w:val="00F31DAF"/>
    <w:rsid w:val="00F321D7"/>
    <w:rsid w:val="00F332C2"/>
    <w:rsid w:val="00F34287"/>
    <w:rsid w:val="00F34C96"/>
    <w:rsid w:val="00F34ECE"/>
    <w:rsid w:val="00F3514E"/>
    <w:rsid w:val="00F3646E"/>
    <w:rsid w:val="00F36896"/>
    <w:rsid w:val="00F36DAE"/>
    <w:rsid w:val="00F402AB"/>
    <w:rsid w:val="00F43612"/>
    <w:rsid w:val="00F450FF"/>
    <w:rsid w:val="00F45DBB"/>
    <w:rsid w:val="00F460EB"/>
    <w:rsid w:val="00F46141"/>
    <w:rsid w:val="00F46CE6"/>
    <w:rsid w:val="00F46FDE"/>
    <w:rsid w:val="00F472FC"/>
    <w:rsid w:val="00F47E3B"/>
    <w:rsid w:val="00F5209A"/>
    <w:rsid w:val="00F529A4"/>
    <w:rsid w:val="00F542EA"/>
    <w:rsid w:val="00F546AA"/>
    <w:rsid w:val="00F56C66"/>
    <w:rsid w:val="00F5785D"/>
    <w:rsid w:val="00F600AF"/>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0EDA"/>
    <w:rsid w:val="00F825AC"/>
    <w:rsid w:val="00F84CB6"/>
    <w:rsid w:val="00F85BD3"/>
    <w:rsid w:val="00F86448"/>
    <w:rsid w:val="00F8682C"/>
    <w:rsid w:val="00F90E18"/>
    <w:rsid w:val="00F90E1B"/>
    <w:rsid w:val="00F916CB"/>
    <w:rsid w:val="00F91D97"/>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8F3"/>
    <w:rsid w:val="00FB5B90"/>
    <w:rsid w:val="00FB6F2E"/>
    <w:rsid w:val="00FB7067"/>
    <w:rsid w:val="00FB7B59"/>
    <w:rsid w:val="00FB7C76"/>
    <w:rsid w:val="00FC10F4"/>
    <w:rsid w:val="00FC115C"/>
    <w:rsid w:val="00FC19CB"/>
    <w:rsid w:val="00FC2D5B"/>
    <w:rsid w:val="00FC3BA9"/>
    <w:rsid w:val="00FC509B"/>
    <w:rsid w:val="00FC51F1"/>
    <w:rsid w:val="00FC6E28"/>
    <w:rsid w:val="00FC70A9"/>
    <w:rsid w:val="00FC7D37"/>
    <w:rsid w:val="00FD0453"/>
    <w:rsid w:val="00FD0F14"/>
    <w:rsid w:val="00FD11FE"/>
    <w:rsid w:val="00FD3952"/>
    <w:rsid w:val="00FD4AD2"/>
    <w:rsid w:val="00FD7B85"/>
    <w:rsid w:val="00FE1083"/>
    <w:rsid w:val="00FE241A"/>
    <w:rsid w:val="00FE38D1"/>
    <w:rsid w:val="00FE4019"/>
    <w:rsid w:val="00FE4EDD"/>
    <w:rsid w:val="00FF063F"/>
    <w:rsid w:val="00FF17B2"/>
    <w:rsid w:val="00FF1A30"/>
    <w:rsid w:val="00FF1E01"/>
    <w:rsid w:val="00FF2302"/>
    <w:rsid w:val="00FF2EA9"/>
    <w:rsid w:val="00FF3C1E"/>
    <w:rsid w:val="00FF458F"/>
    <w:rsid w:val="00FF4AA9"/>
    <w:rsid w:val="00FF4CF3"/>
    <w:rsid w:val="00FF51D2"/>
    <w:rsid w:val="00FF59C6"/>
    <w:rsid w:val="00FF5B22"/>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244822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07393890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21</cp:revision>
  <cp:lastPrinted>2020-02-10T06:14:00Z</cp:lastPrinted>
  <dcterms:created xsi:type="dcterms:W3CDTF">2025-05-09T08:05:00Z</dcterms:created>
  <dcterms:modified xsi:type="dcterms:W3CDTF">2025-05-09T20:48:00Z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